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1-3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1-3月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，全市法院收案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17940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17085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%；未结案件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8908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65.73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95.23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14790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86.57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3988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1-3月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，全院收案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1586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869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54.79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4.73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134件，占比8.45%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）,同比下降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55.30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3.93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121件，占比7.92%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%；未结案件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60.69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6.88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61件，占比14.99%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0.73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%；结案率为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78.97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个百分点；结收比为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96.34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6.92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刑事案件收案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4.73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4.76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9.77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18.46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%；民事案件收案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10432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58.15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22.95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10125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59.26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54.06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3.99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%；行政案件收案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1.49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18.56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2.78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%；执行案件收案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5143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30.10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39.54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2.41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rPr>
          <w:szCs w:val="16"/>
        </w:rPr>
      </w:pPr>
      <w:r>
        <w:rPr>
          <w:rStyle w:val="7"/>
          <w:rFonts w:hint="eastAsia"/>
          <w:szCs w:val="16"/>
        </w:rPr>
        <w:t>1</w:t>
      </w:r>
      <w:r>
        <w:rPr>
          <w:rFonts w:hint="eastAsia"/>
          <w:szCs w:val="16"/>
        </w:rPr>
        <w:t>数据来源于一体化平台报表系统，统计区间为202</w:t>
      </w:r>
      <w:r>
        <w:rPr>
          <w:rFonts w:hint="eastAsia"/>
          <w:szCs w:val="16"/>
          <w:lang w:val="en-US" w:eastAsia="zh-CN"/>
        </w:rPr>
        <w:t>2</w:t>
      </w:r>
      <w:r>
        <w:rPr>
          <w:rFonts w:hint="eastAsia"/>
          <w:szCs w:val="16"/>
        </w:rPr>
        <w:t>年</w:t>
      </w:r>
      <w:r>
        <w:rPr>
          <w:rFonts w:hint="eastAsia"/>
          <w:szCs w:val="16"/>
          <w:lang w:val="en-US" w:eastAsia="zh-CN"/>
        </w:rPr>
        <w:t>1</w:t>
      </w:r>
      <w:r>
        <w:rPr>
          <w:rFonts w:hint="eastAsia"/>
          <w:szCs w:val="16"/>
        </w:rPr>
        <w:t>月1日至</w:t>
      </w:r>
      <w:r>
        <w:rPr>
          <w:rFonts w:hint="eastAsia"/>
          <w:szCs w:val="16"/>
          <w:lang w:val="en-US" w:eastAsia="zh-CN"/>
        </w:rPr>
        <w:t>3</w:t>
      </w:r>
      <w:r>
        <w:rPr>
          <w:rFonts w:hint="eastAsia"/>
          <w:szCs w:val="16"/>
        </w:rPr>
        <w:t>月</w:t>
      </w:r>
      <w:r>
        <w:rPr>
          <w:rFonts w:hint="eastAsia"/>
          <w:szCs w:val="16"/>
          <w:lang w:val="en-US" w:eastAsia="zh-CN"/>
        </w:rPr>
        <w:t>31</w:t>
      </w:r>
      <w:r>
        <w:rPr>
          <w:rFonts w:hint="eastAsia"/>
          <w:szCs w:val="16"/>
        </w:rPr>
        <w:t>日，数据提取时间为2022年</w:t>
      </w:r>
      <w:r>
        <w:rPr>
          <w:rFonts w:hint="eastAsia"/>
          <w:szCs w:val="16"/>
          <w:lang w:val="en-US" w:eastAsia="zh-CN"/>
        </w:rPr>
        <w:t>4</w:t>
      </w:r>
      <w:r>
        <w:rPr>
          <w:rFonts w:hint="eastAsia"/>
          <w:szCs w:val="16"/>
        </w:rPr>
        <w:t>月</w:t>
      </w:r>
      <w:r>
        <w:rPr>
          <w:rFonts w:hint="eastAsia"/>
          <w:szCs w:val="16"/>
          <w:lang w:val="en-US" w:eastAsia="zh-CN"/>
        </w:rPr>
        <w:t>2</w:t>
      </w:r>
      <w:r>
        <w:rPr>
          <w:rFonts w:hint="eastAsia"/>
          <w:szCs w:val="16"/>
        </w:rPr>
        <w:t>日</w:t>
      </w:r>
      <w:r>
        <w:rPr>
          <w:rFonts w:hint="eastAsia"/>
          <w:szCs w:val="16"/>
          <w:lang w:val="en-US" w:eastAsia="zh-CN"/>
        </w:rPr>
        <w:t>9：00</w:t>
      </w:r>
      <w:r>
        <w:rPr>
          <w:rFonts w:hint="eastAsia"/>
          <w:szCs w:val="16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9F34DB2"/>
    <w:rsid w:val="0BBD19DD"/>
    <w:rsid w:val="0E0408E3"/>
    <w:rsid w:val="21BD6818"/>
    <w:rsid w:val="2BF55A9E"/>
    <w:rsid w:val="2FEA0949"/>
    <w:rsid w:val="34C155C6"/>
    <w:rsid w:val="353A2686"/>
    <w:rsid w:val="3AF21CC7"/>
    <w:rsid w:val="3C2C6FDE"/>
    <w:rsid w:val="3C4E65C4"/>
    <w:rsid w:val="3CE750DF"/>
    <w:rsid w:val="3ED922CE"/>
    <w:rsid w:val="3F026856"/>
    <w:rsid w:val="446B043C"/>
    <w:rsid w:val="53F36DA2"/>
    <w:rsid w:val="549C2B11"/>
    <w:rsid w:val="55EE6A76"/>
    <w:rsid w:val="5BDD1968"/>
    <w:rsid w:val="5C365287"/>
    <w:rsid w:val="5C9168B6"/>
    <w:rsid w:val="5D65454E"/>
    <w:rsid w:val="5DED7ED9"/>
    <w:rsid w:val="5F5F2382"/>
    <w:rsid w:val="5FF547F6"/>
    <w:rsid w:val="61771B19"/>
    <w:rsid w:val="70E20622"/>
    <w:rsid w:val="71960B8C"/>
    <w:rsid w:val="73166637"/>
    <w:rsid w:val="758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刘秉棋</cp:lastModifiedBy>
  <dcterms:modified xsi:type="dcterms:W3CDTF">2022-04-06T02:01:11Z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