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3C" w:rsidRDefault="00903393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原告向某某诉被告兖州区某某公司请求</w:t>
      </w:r>
    </w:p>
    <w:p w:rsidR="00140E3C" w:rsidRDefault="00903393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变更公司登记纠纷案</w:t>
      </w:r>
    </w:p>
    <w:p w:rsidR="00140E3C" w:rsidRDefault="00140E3C">
      <w:pPr>
        <w:rPr>
          <w:rFonts w:ascii="仿宋" w:eastAsia="仿宋" w:hAnsi="仿宋" w:cs="仿宋"/>
          <w:b/>
          <w:sz w:val="32"/>
          <w:szCs w:val="32"/>
        </w:rPr>
      </w:pPr>
    </w:p>
    <w:p w:rsidR="00140E3C" w:rsidRDefault="00903393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【</w:t>
      </w:r>
      <w:r>
        <w:rPr>
          <w:rFonts w:ascii="仿宋" w:eastAsia="仿宋" w:hAnsi="仿宋" w:cs="仿宋" w:hint="eastAsia"/>
          <w:b/>
          <w:sz w:val="32"/>
          <w:szCs w:val="32"/>
        </w:rPr>
        <w:t>案情简介</w:t>
      </w:r>
      <w:r>
        <w:rPr>
          <w:rFonts w:ascii="仿宋" w:eastAsia="仿宋" w:hAnsi="仿宋" w:cs="仿宋" w:hint="eastAsia"/>
          <w:b/>
          <w:sz w:val="32"/>
          <w:szCs w:val="32"/>
        </w:rPr>
        <w:t>】</w:t>
      </w:r>
    </w:p>
    <w:p w:rsidR="00140E3C" w:rsidRDefault="00903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</w:rPr>
        <w:t>2010</w:t>
      </w:r>
      <w:r>
        <w:rPr>
          <w:rFonts w:ascii="仿宋_GB2312" w:eastAsia="仿宋_GB2312" w:hint="eastAsia"/>
          <w:sz w:val="32"/>
          <w:szCs w:val="32"/>
        </w:rPr>
        <w:t>年在</w:t>
      </w:r>
      <w:r>
        <w:rPr>
          <w:rFonts w:ascii="仿宋_GB2312" w:eastAsia="仿宋_GB2312" w:hint="eastAsia"/>
          <w:sz w:val="32"/>
          <w:szCs w:val="32"/>
        </w:rPr>
        <w:t>兖州区某某公司</w:t>
      </w:r>
      <w:r>
        <w:rPr>
          <w:rFonts w:ascii="仿宋_GB2312" w:eastAsia="仿宋_GB2312" w:hint="eastAsia"/>
          <w:sz w:val="32"/>
          <w:szCs w:val="32"/>
        </w:rPr>
        <w:t>工作，</w:t>
      </w:r>
      <w:r>
        <w:rPr>
          <w:rFonts w:ascii="仿宋_GB2312" w:eastAsia="仿宋_GB2312" w:hint="eastAsia"/>
          <w:sz w:val="32"/>
          <w:szCs w:val="32"/>
        </w:rPr>
        <w:t>后成为该公司股东，拥有公司</w:t>
      </w:r>
      <w:r>
        <w:rPr>
          <w:rFonts w:ascii="仿宋_GB2312" w:eastAsia="仿宋_GB2312" w:hint="eastAsia"/>
          <w:sz w:val="32"/>
          <w:szCs w:val="32"/>
        </w:rPr>
        <w:t>5%</w:t>
      </w:r>
      <w:r>
        <w:rPr>
          <w:rFonts w:ascii="仿宋_GB2312" w:eastAsia="仿宋_GB2312" w:hint="eastAsia"/>
          <w:sz w:val="32"/>
          <w:szCs w:val="32"/>
        </w:rPr>
        <w:t>的股份。</w:t>
      </w:r>
      <w:r>
        <w:rPr>
          <w:rFonts w:ascii="仿宋_GB2312" w:eastAsia="仿宋_GB2312" w:hint="eastAsia"/>
          <w:sz w:val="32"/>
          <w:szCs w:val="32"/>
        </w:rPr>
        <w:t>2013</w:t>
      </w:r>
      <w:r>
        <w:rPr>
          <w:rFonts w:ascii="仿宋_GB2312" w:eastAsia="仿宋_GB2312" w:hint="eastAsia"/>
          <w:sz w:val="32"/>
          <w:szCs w:val="32"/>
        </w:rPr>
        <w:t>年由公司任命为其分公司负责人。因公司经营策略变化，于</w:t>
      </w: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年解除对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的任命，并于</w:t>
      </w: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月解除了双方的劳动合同，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不再担任公司的任何职务，但公司没有对分公司负责人的工商登记信息进行变更，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曾经多次要求公司变更工商登记信息，但公司一直拖延，至今公司分公司负责人仍为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。后因公司分公司未履行法院生效判决，在几宗案件中公司分公司被法院列为被执行人，并对工商登记上显示的分公司负责人的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实施了限制高消费等强制执行措施，而且有的案件被法院下达了拘留通知书。这几起案件与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没有任何关系，但因公司拒不变更工商登记的行为，造成法院依法将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列入限制高消费名单，使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出行受限，面临被拘留的风险，</w:t>
      </w:r>
      <w:r>
        <w:rPr>
          <w:rFonts w:ascii="仿宋_GB2312" w:eastAsia="仿宋_GB2312" w:hint="eastAsia"/>
          <w:sz w:val="32"/>
          <w:szCs w:val="32"/>
        </w:rPr>
        <w:t>故向某某</w:t>
      </w:r>
      <w:r>
        <w:rPr>
          <w:rFonts w:ascii="仿宋_GB2312" w:eastAsia="仿宋_GB2312" w:hint="eastAsia"/>
          <w:sz w:val="32"/>
          <w:szCs w:val="32"/>
        </w:rPr>
        <w:t>诉至法院，请求</w:t>
      </w:r>
      <w:r>
        <w:rPr>
          <w:rFonts w:ascii="仿宋_GB2312" w:eastAsia="仿宋_GB2312" w:hint="eastAsia"/>
          <w:sz w:val="32"/>
          <w:szCs w:val="32"/>
        </w:rPr>
        <w:t>兖州区某某公司</w:t>
      </w:r>
      <w:r>
        <w:rPr>
          <w:rFonts w:ascii="仿宋_GB2312" w:eastAsia="仿宋_GB2312" w:hint="eastAsia"/>
          <w:sz w:val="32"/>
          <w:szCs w:val="32"/>
        </w:rPr>
        <w:t>在市场监管局涤除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作为其分公司负责人的登记事项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40E3C" w:rsidRDefault="00903393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【</w:t>
      </w:r>
      <w:r>
        <w:rPr>
          <w:rFonts w:ascii="仿宋_GB2312" w:eastAsia="仿宋_GB2312" w:hint="eastAsia"/>
          <w:b/>
          <w:sz w:val="32"/>
          <w:szCs w:val="32"/>
        </w:rPr>
        <w:t>裁判结果</w:t>
      </w:r>
      <w:r>
        <w:rPr>
          <w:rFonts w:ascii="仿宋" w:eastAsia="仿宋" w:hAnsi="仿宋" w:cs="仿宋" w:hint="eastAsia"/>
          <w:b/>
          <w:sz w:val="32"/>
          <w:szCs w:val="32"/>
        </w:rPr>
        <w:t>】</w:t>
      </w:r>
    </w:p>
    <w:p w:rsidR="00140E3C" w:rsidRDefault="00903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兖州区某某</w:t>
      </w:r>
      <w:r>
        <w:rPr>
          <w:rFonts w:ascii="仿宋_GB2312" w:eastAsia="仿宋_GB2312" w:hint="eastAsia"/>
          <w:sz w:val="32"/>
          <w:szCs w:val="32"/>
        </w:rPr>
        <w:t>公司于本判决生效之日起三十日内到市场监督管理局涤除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作为</w:t>
      </w:r>
      <w:r>
        <w:rPr>
          <w:rFonts w:ascii="仿宋_GB2312" w:eastAsia="仿宋_GB2312" w:hint="eastAsia"/>
          <w:sz w:val="32"/>
          <w:szCs w:val="32"/>
        </w:rPr>
        <w:t>兖州区某某公司</w:t>
      </w:r>
      <w:r>
        <w:rPr>
          <w:rFonts w:ascii="仿宋_GB2312" w:eastAsia="仿宋_GB2312" w:hint="eastAsia"/>
          <w:sz w:val="32"/>
          <w:szCs w:val="32"/>
        </w:rPr>
        <w:t>分公司负责人的登记事项。</w:t>
      </w:r>
    </w:p>
    <w:p w:rsidR="00140E3C" w:rsidRDefault="00903393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【</w:t>
      </w:r>
      <w:r>
        <w:rPr>
          <w:rFonts w:ascii="仿宋_GB2312" w:eastAsia="仿宋_GB2312" w:hint="eastAsia"/>
          <w:b/>
          <w:sz w:val="32"/>
          <w:szCs w:val="32"/>
        </w:rPr>
        <w:t>裁判要旨</w:t>
      </w:r>
      <w:r>
        <w:rPr>
          <w:rFonts w:ascii="仿宋" w:eastAsia="仿宋" w:hAnsi="仿宋" w:cs="仿宋" w:hint="eastAsia"/>
          <w:b/>
          <w:sz w:val="32"/>
          <w:szCs w:val="32"/>
        </w:rPr>
        <w:t>】</w:t>
      </w:r>
    </w:p>
    <w:p w:rsidR="00140E3C" w:rsidRDefault="00903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我国《公司法》规定了公司需要进行登记的事项，登记事项发生变更的，应当及时办理变更登记。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本案中，被告已免去原告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的负责人职务，但至今未对登记事项进行相应变更，对原告的经济和生活造成影响，因此，原告要求被告涤除原告作为分公司负责人的登记事项的诉讼请求，理由正当，证据充分，予以支持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40E3C" w:rsidRDefault="00903393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【</w:t>
      </w:r>
      <w:r>
        <w:rPr>
          <w:rFonts w:ascii="仿宋" w:eastAsia="仿宋" w:hAnsi="仿宋" w:cs="仿宋" w:hint="eastAsia"/>
          <w:b/>
          <w:sz w:val="32"/>
          <w:szCs w:val="32"/>
        </w:rPr>
        <w:t>典型意义</w:t>
      </w:r>
      <w:r>
        <w:rPr>
          <w:rFonts w:ascii="仿宋" w:eastAsia="仿宋" w:hAnsi="仿宋" w:cs="仿宋" w:hint="eastAsia"/>
          <w:b/>
          <w:sz w:val="32"/>
          <w:szCs w:val="32"/>
        </w:rPr>
        <w:t>】</w:t>
      </w:r>
    </w:p>
    <w:p w:rsidR="00140E3C" w:rsidRDefault="009033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在工商机关备案的公司信息，具有公示公信力，非经登记不得对抗第三人，第三人依据公司登记信息外观就可以推定公司的情况，进而选择交易抑或不交易。当然公司登记的信息不一</w:t>
      </w:r>
      <w:r>
        <w:rPr>
          <w:rFonts w:ascii="仿宋_GB2312" w:eastAsia="仿宋_GB2312" w:hint="eastAsia"/>
          <w:sz w:val="32"/>
          <w:szCs w:val="32"/>
        </w:rPr>
        <w:t>定是真实的，但法律通过赋予公司登记信息公示公信力，使得登记内容具有了法律上的形式推定力。严格遵循外观主义，赋予公司登记信息公示公信力，既是对</w:t>
      </w:r>
      <w:r>
        <w:rPr>
          <w:rFonts w:ascii="仿宋_GB2312" w:eastAsia="仿宋_GB2312" w:hint="eastAsia"/>
          <w:sz w:val="32"/>
          <w:szCs w:val="32"/>
        </w:rPr>
        <w:t>商事</w:t>
      </w:r>
      <w:r>
        <w:rPr>
          <w:rFonts w:ascii="仿宋_GB2312" w:eastAsia="仿宋_GB2312" w:hint="eastAsia"/>
          <w:sz w:val="32"/>
          <w:szCs w:val="32"/>
        </w:rPr>
        <w:t>主体的保护，更是对商事交易安全的关注。</w:t>
      </w:r>
      <w:r>
        <w:rPr>
          <w:rFonts w:ascii="仿宋_GB2312" w:eastAsia="仿宋_GB2312" w:hint="eastAsia"/>
          <w:sz w:val="32"/>
          <w:szCs w:val="32"/>
        </w:rPr>
        <w:t>本案中，原告向某某在被免去分公司负责人职务之后，公司并未办理变更登记，给原告带来了诸多麻烦。法院判决被告及时</w:t>
      </w:r>
      <w:r>
        <w:rPr>
          <w:rFonts w:ascii="仿宋_GB2312" w:eastAsia="仿宋_GB2312" w:hint="eastAsia"/>
          <w:sz w:val="32"/>
          <w:szCs w:val="32"/>
        </w:rPr>
        <w:t>涤除</w:t>
      </w:r>
      <w:r>
        <w:rPr>
          <w:rFonts w:ascii="仿宋_GB2312" w:eastAsia="仿宋_GB2312" w:hint="eastAsia"/>
          <w:sz w:val="32"/>
          <w:szCs w:val="32"/>
        </w:rPr>
        <w:t>向某某</w:t>
      </w:r>
      <w:r>
        <w:rPr>
          <w:rFonts w:ascii="仿宋_GB2312" w:eastAsia="仿宋_GB2312" w:hint="eastAsia"/>
          <w:sz w:val="32"/>
          <w:szCs w:val="32"/>
        </w:rPr>
        <w:t>作为公司分公司负责人的登记事项</w:t>
      </w:r>
      <w:r>
        <w:rPr>
          <w:rFonts w:ascii="仿宋_GB2312" w:eastAsia="仿宋_GB2312" w:hint="eastAsia"/>
          <w:sz w:val="32"/>
          <w:szCs w:val="32"/>
        </w:rPr>
        <w:t>，保护了原告的合法权益，也有利于鼓励中小投资者更好的的参与到市场活动中来。</w:t>
      </w:r>
    </w:p>
    <w:p w:rsidR="00140E3C" w:rsidRDefault="00140E3C">
      <w:pPr>
        <w:rPr>
          <w:rFonts w:ascii="仿宋_GB2312" w:eastAsia="仿宋_GB2312"/>
          <w:sz w:val="32"/>
          <w:szCs w:val="32"/>
        </w:rPr>
      </w:pPr>
    </w:p>
    <w:p w:rsidR="00140E3C" w:rsidRDefault="00140E3C">
      <w:pPr>
        <w:rPr>
          <w:rFonts w:ascii="仿宋_GB2312" w:eastAsia="仿宋_GB2312"/>
          <w:sz w:val="32"/>
          <w:szCs w:val="32"/>
        </w:rPr>
      </w:pPr>
    </w:p>
    <w:sectPr w:rsidR="00140E3C" w:rsidSect="00140E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3C" w:rsidRDefault="00140E3C" w:rsidP="00140E3C">
      <w:r>
        <w:separator/>
      </w:r>
    </w:p>
  </w:endnote>
  <w:endnote w:type="continuationSeparator" w:id="1">
    <w:p w:rsidR="00140E3C" w:rsidRDefault="00140E3C" w:rsidP="00140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0810397"/>
    </w:sdtPr>
    <w:sdtContent>
      <w:p w:rsidR="00140E3C" w:rsidRDefault="00140E3C">
        <w:pPr>
          <w:pStyle w:val="a3"/>
          <w:jc w:val="center"/>
        </w:pPr>
        <w:r>
          <w:fldChar w:fldCharType="begin"/>
        </w:r>
        <w:r w:rsidR="00903393">
          <w:instrText>PAGE   \* MERGEFORMAT</w:instrText>
        </w:r>
        <w:r>
          <w:fldChar w:fldCharType="separate"/>
        </w:r>
        <w:r w:rsidR="00903393" w:rsidRPr="00903393">
          <w:rPr>
            <w:noProof/>
            <w:lang w:val="zh-CN"/>
          </w:rPr>
          <w:t>1</w:t>
        </w:r>
        <w:r>
          <w:fldChar w:fldCharType="end"/>
        </w:r>
      </w:p>
    </w:sdtContent>
  </w:sdt>
  <w:p w:rsidR="00140E3C" w:rsidRDefault="00140E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3C" w:rsidRDefault="00140E3C" w:rsidP="00140E3C">
      <w:r>
        <w:separator/>
      </w:r>
    </w:p>
  </w:footnote>
  <w:footnote w:type="continuationSeparator" w:id="1">
    <w:p w:rsidR="00140E3C" w:rsidRDefault="00140E3C" w:rsidP="00140E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79F"/>
    <w:rsid w:val="00072FE9"/>
    <w:rsid w:val="00092C98"/>
    <w:rsid w:val="000F4537"/>
    <w:rsid w:val="001109B3"/>
    <w:rsid w:val="00125D1B"/>
    <w:rsid w:val="00133D58"/>
    <w:rsid w:val="00140E3C"/>
    <w:rsid w:val="001561B9"/>
    <w:rsid w:val="00160CF3"/>
    <w:rsid w:val="001C2016"/>
    <w:rsid w:val="001D4603"/>
    <w:rsid w:val="00205662"/>
    <w:rsid w:val="00207749"/>
    <w:rsid w:val="0022042C"/>
    <w:rsid w:val="00236955"/>
    <w:rsid w:val="00236DAD"/>
    <w:rsid w:val="00237D72"/>
    <w:rsid w:val="00251304"/>
    <w:rsid w:val="002826EF"/>
    <w:rsid w:val="0029179F"/>
    <w:rsid w:val="002A70A3"/>
    <w:rsid w:val="002B6B8E"/>
    <w:rsid w:val="002C4F38"/>
    <w:rsid w:val="002F3B66"/>
    <w:rsid w:val="00302CF4"/>
    <w:rsid w:val="00315113"/>
    <w:rsid w:val="003155B4"/>
    <w:rsid w:val="00316BC7"/>
    <w:rsid w:val="00316F96"/>
    <w:rsid w:val="00331B78"/>
    <w:rsid w:val="00352302"/>
    <w:rsid w:val="003627EA"/>
    <w:rsid w:val="003655D1"/>
    <w:rsid w:val="00392C91"/>
    <w:rsid w:val="003A0050"/>
    <w:rsid w:val="003A429C"/>
    <w:rsid w:val="00436B96"/>
    <w:rsid w:val="00441401"/>
    <w:rsid w:val="00442BF9"/>
    <w:rsid w:val="004573E3"/>
    <w:rsid w:val="004746FB"/>
    <w:rsid w:val="00476506"/>
    <w:rsid w:val="00476B20"/>
    <w:rsid w:val="004B6F8E"/>
    <w:rsid w:val="004C37A3"/>
    <w:rsid w:val="004C640C"/>
    <w:rsid w:val="005111B0"/>
    <w:rsid w:val="00574235"/>
    <w:rsid w:val="00574678"/>
    <w:rsid w:val="005865F5"/>
    <w:rsid w:val="005A5A1B"/>
    <w:rsid w:val="005A6895"/>
    <w:rsid w:val="00616407"/>
    <w:rsid w:val="00633370"/>
    <w:rsid w:val="00637442"/>
    <w:rsid w:val="006A60F1"/>
    <w:rsid w:val="006B400E"/>
    <w:rsid w:val="00702B62"/>
    <w:rsid w:val="00716A6E"/>
    <w:rsid w:val="00746671"/>
    <w:rsid w:val="00762D69"/>
    <w:rsid w:val="00794989"/>
    <w:rsid w:val="00804BF0"/>
    <w:rsid w:val="008141D3"/>
    <w:rsid w:val="0082101A"/>
    <w:rsid w:val="00836648"/>
    <w:rsid w:val="008500E7"/>
    <w:rsid w:val="0088749B"/>
    <w:rsid w:val="008A7E78"/>
    <w:rsid w:val="008D658D"/>
    <w:rsid w:val="008E60BF"/>
    <w:rsid w:val="00903393"/>
    <w:rsid w:val="009079DF"/>
    <w:rsid w:val="00920751"/>
    <w:rsid w:val="009567C7"/>
    <w:rsid w:val="00995F93"/>
    <w:rsid w:val="009C07E1"/>
    <w:rsid w:val="009E52B9"/>
    <w:rsid w:val="00A110D2"/>
    <w:rsid w:val="00A90050"/>
    <w:rsid w:val="00AA1347"/>
    <w:rsid w:val="00AD2CFF"/>
    <w:rsid w:val="00AE4175"/>
    <w:rsid w:val="00AF21F8"/>
    <w:rsid w:val="00B101A8"/>
    <w:rsid w:val="00B53367"/>
    <w:rsid w:val="00B611D1"/>
    <w:rsid w:val="00BA4182"/>
    <w:rsid w:val="00BA757B"/>
    <w:rsid w:val="00BB3485"/>
    <w:rsid w:val="00BE79B9"/>
    <w:rsid w:val="00BF3FDF"/>
    <w:rsid w:val="00C03B47"/>
    <w:rsid w:val="00C2072C"/>
    <w:rsid w:val="00C30764"/>
    <w:rsid w:val="00C44D89"/>
    <w:rsid w:val="00C51FAD"/>
    <w:rsid w:val="00C5560E"/>
    <w:rsid w:val="00C90345"/>
    <w:rsid w:val="00CD29A2"/>
    <w:rsid w:val="00CE36D3"/>
    <w:rsid w:val="00CF364A"/>
    <w:rsid w:val="00D0289D"/>
    <w:rsid w:val="00D12FDB"/>
    <w:rsid w:val="00D43DE7"/>
    <w:rsid w:val="00D64480"/>
    <w:rsid w:val="00D66741"/>
    <w:rsid w:val="00D86609"/>
    <w:rsid w:val="00D87E7A"/>
    <w:rsid w:val="00D91E07"/>
    <w:rsid w:val="00DB0E71"/>
    <w:rsid w:val="00DB7922"/>
    <w:rsid w:val="00DC0640"/>
    <w:rsid w:val="00DC26D1"/>
    <w:rsid w:val="00DC7AD9"/>
    <w:rsid w:val="00DE17A1"/>
    <w:rsid w:val="00DF4A41"/>
    <w:rsid w:val="00E209CB"/>
    <w:rsid w:val="00E20B58"/>
    <w:rsid w:val="00E55DB8"/>
    <w:rsid w:val="00E61859"/>
    <w:rsid w:val="00E771E7"/>
    <w:rsid w:val="00E83AD4"/>
    <w:rsid w:val="00E910CC"/>
    <w:rsid w:val="00E9760F"/>
    <w:rsid w:val="00EC425F"/>
    <w:rsid w:val="00EF4764"/>
    <w:rsid w:val="00EF6AFC"/>
    <w:rsid w:val="00F033E5"/>
    <w:rsid w:val="00F30CB6"/>
    <w:rsid w:val="00F4411D"/>
    <w:rsid w:val="00F4475E"/>
    <w:rsid w:val="00F6113B"/>
    <w:rsid w:val="00F66564"/>
    <w:rsid w:val="00FD24C5"/>
    <w:rsid w:val="00FD4A2E"/>
    <w:rsid w:val="00FE10A2"/>
    <w:rsid w:val="00FF7166"/>
    <w:rsid w:val="600A1258"/>
    <w:rsid w:val="62860609"/>
    <w:rsid w:val="6D9D2008"/>
    <w:rsid w:val="6F080B6B"/>
    <w:rsid w:val="77242E68"/>
    <w:rsid w:val="795A3413"/>
    <w:rsid w:val="79B3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40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4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0E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0E3C"/>
    <w:rPr>
      <w:sz w:val="18"/>
      <w:szCs w:val="18"/>
    </w:rPr>
  </w:style>
  <w:style w:type="character" w:customStyle="1" w:styleId="lawyeeCourtName1Char">
    <w:name w:val="lawyeeCourtName1 Char"/>
    <w:link w:val="lawyeeCourtName1"/>
    <w:qFormat/>
    <w:locked/>
    <w:rsid w:val="00140E3C"/>
    <w:rPr>
      <w:rFonts w:ascii="宋体" w:eastAsia="宋体" w:hAnsi="宋体"/>
      <w:sz w:val="44"/>
      <w:szCs w:val="24"/>
    </w:rPr>
  </w:style>
  <w:style w:type="paragraph" w:customStyle="1" w:styleId="lawyeeCourtName1">
    <w:name w:val="lawyeeCourtName1"/>
    <w:basedOn w:val="a"/>
    <w:link w:val="lawyeeCourtName1Char"/>
    <w:qFormat/>
    <w:rsid w:val="00140E3C"/>
    <w:pPr>
      <w:spacing w:beforeLines="100" w:line="520" w:lineRule="exact"/>
      <w:jc w:val="center"/>
    </w:pPr>
    <w:rPr>
      <w:rFonts w:ascii="宋体" w:eastAsia="宋体" w:hAnsi="宋体"/>
      <w:sz w:val="44"/>
      <w:szCs w:val="24"/>
    </w:rPr>
  </w:style>
  <w:style w:type="character" w:customStyle="1" w:styleId="lawyeeWritName1Char">
    <w:name w:val="lawyeeWritName1 Char"/>
    <w:link w:val="lawyeeWritName1"/>
    <w:qFormat/>
    <w:locked/>
    <w:rsid w:val="00140E3C"/>
    <w:rPr>
      <w:rFonts w:ascii="方正大标宋简体" w:eastAsia="方正大标宋简体"/>
      <w:b/>
      <w:sz w:val="52"/>
      <w:szCs w:val="24"/>
    </w:rPr>
  </w:style>
  <w:style w:type="paragraph" w:customStyle="1" w:styleId="lawyeeWritName1">
    <w:name w:val="lawyeeWritName1"/>
    <w:basedOn w:val="a"/>
    <w:link w:val="lawyeeWritName1Char"/>
    <w:qFormat/>
    <w:rsid w:val="00140E3C"/>
    <w:pPr>
      <w:spacing w:beforeLines="100" w:line="520" w:lineRule="exact"/>
      <w:jc w:val="center"/>
    </w:pPr>
    <w:rPr>
      <w:rFonts w:ascii="方正大标宋简体" w:eastAsia="方正大标宋简体"/>
      <w:b/>
      <w:sz w:val="52"/>
      <w:szCs w:val="24"/>
    </w:rPr>
  </w:style>
  <w:style w:type="character" w:customStyle="1" w:styleId="lawyeeCaseNum1Char">
    <w:name w:val="lawyeeCaseNum1 Char"/>
    <w:link w:val="lawyeeCaseNum1"/>
    <w:qFormat/>
    <w:locked/>
    <w:rsid w:val="00140E3C"/>
    <w:rPr>
      <w:rFonts w:ascii="仿宋_GB2312" w:eastAsia="仿宋_GB2312"/>
      <w:sz w:val="32"/>
      <w:szCs w:val="24"/>
    </w:rPr>
  </w:style>
  <w:style w:type="paragraph" w:customStyle="1" w:styleId="lawyeeCaseNum1">
    <w:name w:val="lawyeeCaseNum1"/>
    <w:basedOn w:val="a"/>
    <w:link w:val="lawyeeCaseNum1Char"/>
    <w:qFormat/>
    <w:rsid w:val="00140E3C"/>
    <w:pPr>
      <w:spacing w:beforeLines="100" w:line="520" w:lineRule="exact"/>
      <w:jc w:val="right"/>
    </w:pPr>
    <w:rPr>
      <w:rFonts w:ascii="仿宋_GB2312" w:eastAsia="仿宋_GB2312"/>
      <w:sz w:val="32"/>
      <w:szCs w:val="24"/>
    </w:rPr>
  </w:style>
  <w:style w:type="character" w:customStyle="1" w:styleId="lawyeeWritContent2Char">
    <w:name w:val="lawyeeWritContent2 Char"/>
    <w:link w:val="lawyeeWritContent2"/>
    <w:qFormat/>
    <w:locked/>
    <w:rsid w:val="00140E3C"/>
    <w:rPr>
      <w:rFonts w:ascii="仿宋_GB2312" w:eastAsia="仿宋_GB2312"/>
      <w:sz w:val="32"/>
      <w:szCs w:val="24"/>
    </w:rPr>
  </w:style>
  <w:style w:type="paragraph" w:customStyle="1" w:styleId="lawyeeWritContent2">
    <w:name w:val="lawyeeWritContent2"/>
    <w:basedOn w:val="a"/>
    <w:link w:val="lawyeeWritContent2Char"/>
    <w:qFormat/>
    <w:rsid w:val="00140E3C"/>
    <w:pPr>
      <w:spacing w:line="520" w:lineRule="exact"/>
      <w:ind w:firstLineChars="200" w:firstLine="200"/>
    </w:pPr>
    <w:rPr>
      <w:rFonts w:ascii="仿宋_GB2312" w:eastAsia="仿宋_GB2312"/>
      <w:sz w:val="32"/>
      <w:szCs w:val="24"/>
    </w:rPr>
  </w:style>
  <w:style w:type="character" w:customStyle="1" w:styleId="lawyeeJudge0Char">
    <w:name w:val="lawyeeJudge0 Char"/>
    <w:link w:val="lawyeeJudge0"/>
    <w:qFormat/>
    <w:locked/>
    <w:rsid w:val="00140E3C"/>
    <w:rPr>
      <w:rFonts w:ascii="仿宋_GB2312" w:eastAsia="仿宋_GB2312"/>
      <w:sz w:val="32"/>
      <w:szCs w:val="24"/>
    </w:rPr>
  </w:style>
  <w:style w:type="paragraph" w:customStyle="1" w:styleId="lawyeeJudge0">
    <w:name w:val="lawyeeJudge0"/>
    <w:basedOn w:val="a"/>
    <w:link w:val="lawyeeJudge0Char"/>
    <w:qFormat/>
    <w:rsid w:val="00140E3C"/>
    <w:pPr>
      <w:spacing w:line="520" w:lineRule="exact"/>
      <w:ind w:rightChars="400" w:right="400"/>
      <w:jc w:val="right"/>
    </w:pPr>
    <w:rPr>
      <w:rFonts w:ascii="仿宋_GB2312" w:eastAsia="仿宋_GB2312"/>
      <w:sz w:val="32"/>
      <w:szCs w:val="24"/>
    </w:rPr>
  </w:style>
  <w:style w:type="character" w:customStyle="1" w:styleId="lawyeeDate1Char">
    <w:name w:val="lawyeeDate1 Char"/>
    <w:link w:val="lawyeeDate1"/>
    <w:qFormat/>
    <w:locked/>
    <w:rsid w:val="00140E3C"/>
    <w:rPr>
      <w:rFonts w:ascii="仿宋_GB2312" w:eastAsia="仿宋_GB2312"/>
      <w:sz w:val="32"/>
      <w:szCs w:val="24"/>
    </w:rPr>
  </w:style>
  <w:style w:type="paragraph" w:customStyle="1" w:styleId="lawyeeDate1">
    <w:name w:val="lawyeeDate1"/>
    <w:basedOn w:val="a"/>
    <w:link w:val="lawyeeDate1Char"/>
    <w:qFormat/>
    <w:rsid w:val="00140E3C"/>
    <w:pPr>
      <w:spacing w:line="520" w:lineRule="exact"/>
      <w:ind w:rightChars="400" w:right="400"/>
      <w:jc w:val="right"/>
    </w:pPr>
    <w:rPr>
      <w:rFonts w:ascii="仿宋_GB2312" w:eastAsia="仿宋_GB2312"/>
      <w:sz w:val="32"/>
      <w:szCs w:val="24"/>
    </w:rPr>
  </w:style>
  <w:style w:type="character" w:customStyle="1" w:styleId="lawyeeJudge2Char">
    <w:name w:val="lawyeeJudge2 Char"/>
    <w:link w:val="lawyeeJudge2"/>
    <w:qFormat/>
    <w:locked/>
    <w:rsid w:val="00140E3C"/>
    <w:rPr>
      <w:rFonts w:ascii="仿宋_GB2312" w:eastAsia="仿宋_GB2312"/>
      <w:sz w:val="32"/>
      <w:szCs w:val="24"/>
    </w:rPr>
  </w:style>
  <w:style w:type="paragraph" w:customStyle="1" w:styleId="lawyeeJudge2">
    <w:name w:val="lawyeeJudge2"/>
    <w:basedOn w:val="a"/>
    <w:link w:val="lawyeeJudge2Char"/>
    <w:qFormat/>
    <w:rsid w:val="00140E3C"/>
    <w:pPr>
      <w:spacing w:line="520" w:lineRule="exact"/>
      <w:ind w:rightChars="400" w:right="400"/>
      <w:jc w:val="right"/>
    </w:pPr>
    <w:rPr>
      <w:rFonts w:ascii="仿宋_GB2312" w:eastAsia="仿宋_GB2312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033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33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2021-07-06T04:08:00Z</cp:lastPrinted>
  <dcterms:created xsi:type="dcterms:W3CDTF">2021-11-29T07:09:00Z</dcterms:created>
  <dcterms:modified xsi:type="dcterms:W3CDTF">2021-11-29T07:09:00Z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