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E6" w:rsidRDefault="004B689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原告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金乡县某某社区居民委员会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与被告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金乡县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A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公司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、第三人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王某甲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、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王某乙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股东资格确认纠纷一案</w:t>
      </w:r>
    </w:p>
    <w:p w:rsidR="00A620E6" w:rsidRDefault="00A620E6">
      <w:pPr>
        <w:jc w:val="center"/>
        <w:rPr>
          <w:rFonts w:ascii="方正小标宋简体" w:eastAsia="方正小标宋简体" w:hAnsi="仿宋" w:cs="仿宋"/>
          <w:b/>
          <w:szCs w:val="32"/>
        </w:rPr>
      </w:pPr>
    </w:p>
    <w:p w:rsidR="00A620E6" w:rsidRDefault="004B689C">
      <w:pPr>
        <w:spacing w:line="560" w:lineRule="exact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【案情</w:t>
      </w:r>
      <w:r>
        <w:rPr>
          <w:rFonts w:ascii="仿宋" w:eastAsia="仿宋" w:hAnsi="仿宋" w:cs="仿宋" w:hint="eastAsia"/>
          <w:b/>
          <w:szCs w:val="32"/>
        </w:rPr>
        <w:t>简介</w:t>
      </w:r>
      <w:r>
        <w:rPr>
          <w:rFonts w:ascii="仿宋" w:eastAsia="仿宋" w:hAnsi="仿宋" w:cs="仿宋" w:hint="eastAsia"/>
          <w:b/>
          <w:szCs w:val="32"/>
        </w:rPr>
        <w:t>】</w:t>
      </w:r>
    </w:p>
    <w:p w:rsidR="00A620E6" w:rsidRDefault="004B689C">
      <w:pPr>
        <w:spacing w:line="560" w:lineRule="exact"/>
        <w:ind w:firstLine="634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原告与案外人</w:t>
      </w:r>
      <w:r>
        <w:rPr>
          <w:rFonts w:ascii="仿宋" w:eastAsia="仿宋" w:hAnsi="仿宋" w:cs="仿宋" w:hint="eastAsia"/>
          <w:szCs w:val="32"/>
        </w:rPr>
        <w:t>湖北省某某</w:t>
      </w:r>
      <w:r>
        <w:rPr>
          <w:rFonts w:ascii="仿宋" w:eastAsia="仿宋" w:hAnsi="仿宋" w:cs="仿宋" w:hint="eastAsia"/>
          <w:szCs w:val="32"/>
        </w:rPr>
        <w:t>房地产开发有限公司（以下简称</w:t>
      </w:r>
      <w:r>
        <w:rPr>
          <w:rFonts w:ascii="仿宋" w:eastAsia="仿宋" w:hAnsi="仿宋" w:cs="仿宋" w:hint="eastAsia"/>
          <w:szCs w:val="32"/>
        </w:rPr>
        <w:t>湖北省</w:t>
      </w:r>
      <w:r>
        <w:rPr>
          <w:rFonts w:ascii="仿宋" w:eastAsia="仿宋" w:hAnsi="仿宋" w:cs="仿宋" w:hint="eastAsia"/>
          <w:szCs w:val="32"/>
        </w:rPr>
        <w:t>B</w:t>
      </w:r>
      <w:r>
        <w:rPr>
          <w:rFonts w:ascii="仿宋" w:eastAsia="仿宋" w:hAnsi="仿宋" w:cs="仿宋" w:hint="eastAsia"/>
          <w:szCs w:val="32"/>
        </w:rPr>
        <w:t>公司</w:t>
      </w:r>
      <w:r>
        <w:rPr>
          <w:rFonts w:ascii="仿宋" w:eastAsia="仿宋" w:hAnsi="仿宋" w:cs="仿宋" w:hint="eastAsia"/>
          <w:szCs w:val="32"/>
        </w:rPr>
        <w:t>）于</w:t>
      </w:r>
      <w:r>
        <w:rPr>
          <w:rFonts w:ascii="仿宋" w:eastAsia="仿宋" w:hAnsi="仿宋" w:cs="仿宋" w:hint="eastAsia"/>
          <w:szCs w:val="32"/>
        </w:rPr>
        <w:t>2010</w:t>
      </w:r>
      <w:r>
        <w:rPr>
          <w:rFonts w:ascii="仿宋" w:eastAsia="仿宋" w:hAnsi="仿宋" w:cs="仿宋" w:hint="eastAsia"/>
          <w:szCs w:val="32"/>
        </w:rPr>
        <w:t>年</w:t>
      </w:r>
      <w:r>
        <w:rPr>
          <w:rFonts w:ascii="仿宋" w:eastAsia="仿宋" w:hAnsi="仿宋" w:cs="仿宋" w:hint="eastAsia"/>
          <w:szCs w:val="32"/>
        </w:rPr>
        <w:t>7</w:t>
      </w:r>
      <w:r>
        <w:rPr>
          <w:rFonts w:ascii="仿宋" w:eastAsia="仿宋" w:hAnsi="仿宋" w:cs="仿宋" w:hint="eastAsia"/>
          <w:szCs w:val="32"/>
        </w:rPr>
        <w:t>月</w:t>
      </w:r>
      <w:r>
        <w:rPr>
          <w:rFonts w:ascii="仿宋" w:eastAsia="仿宋" w:hAnsi="仿宋" w:cs="仿宋" w:hint="eastAsia"/>
          <w:szCs w:val="32"/>
        </w:rPr>
        <w:t>25</w:t>
      </w:r>
      <w:r>
        <w:rPr>
          <w:rFonts w:ascii="仿宋" w:eastAsia="仿宋" w:hAnsi="仿宋" w:cs="仿宋" w:hint="eastAsia"/>
          <w:szCs w:val="32"/>
        </w:rPr>
        <w:t>日签订《</w:t>
      </w:r>
      <w:r>
        <w:rPr>
          <w:rFonts w:ascii="仿宋" w:eastAsia="仿宋" w:hAnsi="仿宋" w:cs="仿宋" w:hint="eastAsia"/>
          <w:szCs w:val="32"/>
        </w:rPr>
        <w:t>金乡县某某</w:t>
      </w:r>
      <w:r>
        <w:rPr>
          <w:rFonts w:ascii="仿宋" w:eastAsia="仿宋" w:hAnsi="仿宋" w:cs="仿宋" w:hint="eastAsia"/>
          <w:szCs w:val="32"/>
        </w:rPr>
        <w:t>社区改造建设合作合同书》，该合同书约定双方设立</w:t>
      </w:r>
      <w:r>
        <w:rPr>
          <w:rFonts w:ascii="仿宋" w:eastAsia="仿宋" w:hAnsi="仿宋" w:cs="仿宋" w:hint="eastAsia"/>
          <w:szCs w:val="32"/>
        </w:rPr>
        <w:t>金乡县</w:t>
      </w:r>
      <w:r>
        <w:rPr>
          <w:rFonts w:ascii="仿宋" w:eastAsia="仿宋" w:hAnsi="仿宋" w:cs="仿宋" w:hint="eastAsia"/>
          <w:szCs w:val="32"/>
        </w:rPr>
        <w:t>A</w:t>
      </w:r>
      <w:r>
        <w:rPr>
          <w:rFonts w:ascii="仿宋" w:eastAsia="仿宋" w:hAnsi="仿宋" w:cs="仿宋" w:hint="eastAsia"/>
          <w:szCs w:val="32"/>
        </w:rPr>
        <w:t>公司</w:t>
      </w:r>
      <w:r>
        <w:rPr>
          <w:rFonts w:ascii="仿宋" w:eastAsia="仿宋" w:hAnsi="仿宋" w:cs="仿宋" w:hint="eastAsia"/>
          <w:szCs w:val="32"/>
        </w:rPr>
        <w:t>，公司注册资本</w:t>
      </w:r>
      <w:r>
        <w:rPr>
          <w:rFonts w:ascii="仿宋" w:eastAsia="仿宋" w:hAnsi="仿宋" w:cs="仿宋" w:hint="eastAsia"/>
          <w:szCs w:val="32"/>
        </w:rPr>
        <w:t>1000</w:t>
      </w:r>
      <w:r>
        <w:rPr>
          <w:rFonts w:ascii="仿宋" w:eastAsia="仿宋" w:hAnsi="仿宋" w:cs="仿宋" w:hint="eastAsia"/>
          <w:szCs w:val="32"/>
        </w:rPr>
        <w:t>万元，由案外人</w:t>
      </w:r>
      <w:r>
        <w:rPr>
          <w:rFonts w:ascii="仿宋" w:eastAsia="仿宋" w:hAnsi="仿宋" w:cs="仿宋" w:hint="eastAsia"/>
          <w:szCs w:val="32"/>
        </w:rPr>
        <w:t>湖北省</w:t>
      </w:r>
      <w:r>
        <w:rPr>
          <w:rFonts w:ascii="仿宋" w:eastAsia="仿宋" w:hAnsi="仿宋" w:cs="仿宋" w:hint="eastAsia"/>
          <w:szCs w:val="32"/>
        </w:rPr>
        <w:t>B</w:t>
      </w:r>
      <w:r>
        <w:rPr>
          <w:rFonts w:ascii="仿宋" w:eastAsia="仿宋" w:hAnsi="仿宋" w:cs="仿宋" w:hint="eastAsia"/>
          <w:szCs w:val="32"/>
        </w:rPr>
        <w:t>公司</w:t>
      </w:r>
      <w:r>
        <w:rPr>
          <w:rFonts w:ascii="仿宋" w:eastAsia="仿宋" w:hAnsi="仿宋" w:cs="仿宋" w:hint="eastAsia"/>
          <w:szCs w:val="32"/>
        </w:rPr>
        <w:t>出资</w:t>
      </w:r>
      <w:r>
        <w:rPr>
          <w:rFonts w:ascii="仿宋" w:eastAsia="仿宋" w:hAnsi="仿宋" w:cs="仿宋" w:hint="eastAsia"/>
          <w:szCs w:val="32"/>
        </w:rPr>
        <w:t>580</w:t>
      </w:r>
      <w:r>
        <w:rPr>
          <w:rFonts w:ascii="仿宋" w:eastAsia="仿宋" w:hAnsi="仿宋" w:cs="仿宋" w:hint="eastAsia"/>
          <w:szCs w:val="32"/>
        </w:rPr>
        <w:t>万元，占公司</w:t>
      </w:r>
      <w:r>
        <w:rPr>
          <w:rFonts w:ascii="仿宋" w:eastAsia="仿宋" w:hAnsi="仿宋" w:cs="仿宋" w:hint="eastAsia"/>
          <w:szCs w:val="32"/>
        </w:rPr>
        <w:t>58%</w:t>
      </w:r>
      <w:r>
        <w:rPr>
          <w:rFonts w:ascii="仿宋" w:eastAsia="仿宋" w:hAnsi="仿宋" w:cs="仿宋" w:hint="eastAsia"/>
          <w:szCs w:val="32"/>
        </w:rPr>
        <w:t>的股权，原告出资</w:t>
      </w:r>
      <w:r>
        <w:rPr>
          <w:rFonts w:ascii="仿宋" w:eastAsia="仿宋" w:hAnsi="仿宋" w:cs="仿宋" w:hint="eastAsia"/>
          <w:szCs w:val="32"/>
        </w:rPr>
        <w:t>420</w:t>
      </w:r>
      <w:r>
        <w:rPr>
          <w:rFonts w:ascii="仿宋" w:eastAsia="仿宋" w:hAnsi="仿宋" w:cs="仿宋" w:hint="eastAsia"/>
          <w:szCs w:val="32"/>
        </w:rPr>
        <w:t>万元，占公司</w:t>
      </w:r>
      <w:r>
        <w:rPr>
          <w:rFonts w:ascii="仿宋" w:eastAsia="仿宋" w:hAnsi="仿宋" w:cs="仿宋" w:hint="eastAsia"/>
          <w:szCs w:val="32"/>
        </w:rPr>
        <w:t>42%</w:t>
      </w:r>
      <w:r>
        <w:rPr>
          <w:rFonts w:ascii="仿宋" w:eastAsia="仿宋" w:hAnsi="仿宋" w:cs="仿宋" w:hint="eastAsia"/>
          <w:szCs w:val="32"/>
        </w:rPr>
        <w:t>的股权。原告出资</w:t>
      </w:r>
      <w:r>
        <w:rPr>
          <w:rFonts w:ascii="仿宋" w:eastAsia="仿宋" w:hAnsi="仿宋" w:cs="仿宋" w:hint="eastAsia"/>
          <w:szCs w:val="32"/>
        </w:rPr>
        <w:t>420</w:t>
      </w:r>
      <w:r>
        <w:rPr>
          <w:rFonts w:ascii="仿宋" w:eastAsia="仿宋" w:hAnsi="仿宋" w:cs="仿宋" w:hint="eastAsia"/>
          <w:szCs w:val="32"/>
        </w:rPr>
        <w:t>万元由案外人先行垫付。原告出资享有的股东权利，工商登记时可变通登记在第三人</w:t>
      </w:r>
      <w:r>
        <w:rPr>
          <w:rFonts w:ascii="仿宋" w:eastAsia="仿宋" w:hAnsi="仿宋" w:cs="仿宋" w:hint="eastAsia"/>
          <w:szCs w:val="32"/>
        </w:rPr>
        <w:t>王某甲</w:t>
      </w:r>
      <w:r>
        <w:rPr>
          <w:rFonts w:ascii="仿宋" w:eastAsia="仿宋" w:hAnsi="仿宋" w:cs="仿宋" w:hint="eastAsia"/>
          <w:szCs w:val="32"/>
        </w:rPr>
        <w:t>及</w:t>
      </w:r>
      <w:r>
        <w:rPr>
          <w:rFonts w:ascii="仿宋" w:eastAsia="仿宋" w:hAnsi="仿宋" w:cs="仿宋" w:hint="eastAsia"/>
          <w:szCs w:val="32"/>
        </w:rPr>
        <w:t>王某乙</w:t>
      </w:r>
      <w:r>
        <w:rPr>
          <w:rFonts w:ascii="仿宋" w:eastAsia="仿宋" w:hAnsi="仿宋" w:cs="仿宋" w:hint="eastAsia"/>
          <w:szCs w:val="32"/>
        </w:rPr>
        <w:t>名下。</w:t>
      </w:r>
      <w:r>
        <w:rPr>
          <w:rFonts w:ascii="仿宋" w:eastAsia="仿宋" w:hAnsi="仿宋" w:cs="仿宋" w:hint="eastAsia"/>
          <w:szCs w:val="32"/>
        </w:rPr>
        <w:t>2010</w:t>
      </w:r>
      <w:r>
        <w:rPr>
          <w:rFonts w:ascii="仿宋" w:eastAsia="仿宋" w:hAnsi="仿宋" w:cs="仿宋" w:hint="eastAsia"/>
          <w:szCs w:val="32"/>
        </w:rPr>
        <w:t>年</w:t>
      </w:r>
      <w:r>
        <w:rPr>
          <w:rFonts w:ascii="仿宋" w:eastAsia="仿宋" w:hAnsi="仿宋" w:cs="仿宋" w:hint="eastAsia"/>
          <w:szCs w:val="32"/>
        </w:rPr>
        <w:t>9</w:t>
      </w:r>
      <w:r>
        <w:rPr>
          <w:rFonts w:ascii="仿宋" w:eastAsia="仿宋" w:hAnsi="仿宋" w:cs="仿宋" w:hint="eastAsia"/>
          <w:szCs w:val="32"/>
        </w:rPr>
        <w:t>月</w:t>
      </w:r>
      <w:r>
        <w:rPr>
          <w:rFonts w:ascii="仿宋" w:eastAsia="仿宋" w:hAnsi="仿宋" w:cs="仿宋" w:hint="eastAsia"/>
          <w:szCs w:val="32"/>
        </w:rPr>
        <w:t>26</w:t>
      </w:r>
      <w:r>
        <w:rPr>
          <w:rFonts w:ascii="仿宋" w:eastAsia="仿宋" w:hAnsi="仿宋" w:cs="仿宋" w:hint="eastAsia"/>
          <w:szCs w:val="32"/>
        </w:rPr>
        <w:t>日原告与第三人</w:t>
      </w:r>
      <w:r>
        <w:rPr>
          <w:rFonts w:ascii="仿宋" w:eastAsia="仿宋" w:hAnsi="仿宋" w:cs="仿宋" w:hint="eastAsia"/>
          <w:szCs w:val="32"/>
        </w:rPr>
        <w:t>王某甲</w:t>
      </w:r>
      <w:r>
        <w:rPr>
          <w:rFonts w:ascii="仿宋" w:eastAsia="仿宋" w:hAnsi="仿宋" w:cs="仿宋" w:hint="eastAsia"/>
          <w:szCs w:val="32"/>
        </w:rPr>
        <w:t>、</w:t>
      </w:r>
      <w:r>
        <w:rPr>
          <w:rFonts w:ascii="仿宋" w:eastAsia="仿宋" w:hAnsi="仿宋" w:cs="仿宋" w:hint="eastAsia"/>
          <w:szCs w:val="32"/>
        </w:rPr>
        <w:t>王某乙</w:t>
      </w:r>
      <w:r>
        <w:rPr>
          <w:rFonts w:ascii="仿宋" w:eastAsia="仿宋" w:hAnsi="仿宋" w:cs="仿宋" w:hint="eastAsia"/>
          <w:szCs w:val="32"/>
        </w:rPr>
        <w:t>签订《授权投资协议》，约定由原告出资</w:t>
      </w:r>
      <w:r>
        <w:rPr>
          <w:rFonts w:ascii="仿宋" w:eastAsia="仿宋" w:hAnsi="仿宋" w:cs="仿宋" w:hint="eastAsia"/>
          <w:szCs w:val="32"/>
        </w:rPr>
        <w:t>420</w:t>
      </w:r>
      <w:r>
        <w:rPr>
          <w:rFonts w:ascii="仿宋" w:eastAsia="仿宋" w:hAnsi="仿宋" w:cs="仿宋" w:hint="eastAsia"/>
          <w:szCs w:val="32"/>
        </w:rPr>
        <w:t>万元，占被告股权的</w:t>
      </w:r>
      <w:r>
        <w:rPr>
          <w:rFonts w:ascii="仿宋" w:eastAsia="仿宋" w:hAnsi="仿宋" w:cs="仿宋" w:hint="eastAsia"/>
          <w:szCs w:val="32"/>
        </w:rPr>
        <w:t>42%</w:t>
      </w:r>
      <w:r>
        <w:rPr>
          <w:rFonts w:ascii="仿宋" w:eastAsia="仿宋" w:hAnsi="仿宋" w:cs="仿宋" w:hint="eastAsia"/>
          <w:szCs w:val="32"/>
        </w:rPr>
        <w:t>，登记时挂名到第三人</w:t>
      </w:r>
      <w:r>
        <w:rPr>
          <w:rFonts w:ascii="仿宋" w:eastAsia="仿宋" w:hAnsi="仿宋" w:cs="仿宋" w:hint="eastAsia"/>
          <w:szCs w:val="32"/>
        </w:rPr>
        <w:t>王某甲</w:t>
      </w:r>
      <w:r>
        <w:rPr>
          <w:rFonts w:ascii="仿宋" w:eastAsia="仿宋" w:hAnsi="仿宋" w:cs="仿宋" w:hint="eastAsia"/>
          <w:szCs w:val="32"/>
        </w:rPr>
        <w:t>名下</w:t>
      </w:r>
      <w:r>
        <w:rPr>
          <w:rFonts w:ascii="仿宋" w:eastAsia="仿宋" w:hAnsi="仿宋" w:cs="仿宋" w:hint="eastAsia"/>
          <w:szCs w:val="32"/>
        </w:rPr>
        <w:t>320</w:t>
      </w:r>
      <w:r>
        <w:rPr>
          <w:rFonts w:ascii="仿宋" w:eastAsia="仿宋" w:hAnsi="仿宋" w:cs="仿宋" w:hint="eastAsia"/>
          <w:szCs w:val="32"/>
        </w:rPr>
        <w:t>万元，挂名到第三人</w:t>
      </w:r>
      <w:r>
        <w:rPr>
          <w:rFonts w:ascii="仿宋" w:eastAsia="仿宋" w:hAnsi="仿宋" w:cs="仿宋" w:hint="eastAsia"/>
          <w:szCs w:val="32"/>
        </w:rPr>
        <w:t>王某乙</w:t>
      </w:r>
      <w:r>
        <w:rPr>
          <w:rFonts w:ascii="仿宋" w:eastAsia="仿宋" w:hAnsi="仿宋" w:cs="仿宋" w:hint="eastAsia"/>
          <w:szCs w:val="32"/>
        </w:rPr>
        <w:t>名下</w:t>
      </w:r>
      <w:r>
        <w:rPr>
          <w:rFonts w:ascii="仿宋" w:eastAsia="仿宋" w:hAnsi="仿宋" w:cs="仿宋" w:hint="eastAsia"/>
          <w:szCs w:val="32"/>
        </w:rPr>
        <w:t>100</w:t>
      </w:r>
      <w:r>
        <w:rPr>
          <w:rFonts w:ascii="仿宋" w:eastAsia="仿宋" w:hAnsi="仿宋" w:cs="仿宋" w:hint="eastAsia"/>
          <w:szCs w:val="32"/>
        </w:rPr>
        <w:t>万元。</w:t>
      </w:r>
      <w:r>
        <w:rPr>
          <w:rFonts w:ascii="仿宋" w:eastAsia="仿宋" w:hAnsi="仿宋" w:cs="仿宋" w:hint="eastAsia"/>
          <w:szCs w:val="32"/>
        </w:rPr>
        <w:t>2011</w:t>
      </w:r>
      <w:r>
        <w:rPr>
          <w:rFonts w:ascii="仿宋" w:eastAsia="仿宋" w:hAnsi="仿宋" w:cs="仿宋" w:hint="eastAsia"/>
          <w:szCs w:val="32"/>
        </w:rPr>
        <w:t>年</w:t>
      </w:r>
      <w:r>
        <w:rPr>
          <w:rFonts w:ascii="仿宋" w:eastAsia="仿宋" w:hAnsi="仿宋" w:cs="仿宋" w:hint="eastAsia"/>
          <w:szCs w:val="32"/>
        </w:rPr>
        <w:t>6</w:t>
      </w:r>
      <w:r>
        <w:rPr>
          <w:rFonts w:ascii="仿宋" w:eastAsia="仿宋" w:hAnsi="仿宋" w:cs="仿宋" w:hint="eastAsia"/>
          <w:szCs w:val="32"/>
        </w:rPr>
        <w:t>月</w:t>
      </w:r>
      <w:r>
        <w:rPr>
          <w:rFonts w:ascii="仿宋" w:eastAsia="仿宋" w:hAnsi="仿宋" w:cs="仿宋" w:hint="eastAsia"/>
          <w:szCs w:val="32"/>
        </w:rPr>
        <w:t>1</w:t>
      </w:r>
      <w:r>
        <w:rPr>
          <w:rFonts w:ascii="仿宋" w:eastAsia="仿宋" w:hAnsi="仿宋" w:cs="仿宋" w:hint="eastAsia"/>
          <w:szCs w:val="32"/>
        </w:rPr>
        <w:t>日</w:t>
      </w:r>
      <w:r>
        <w:rPr>
          <w:rFonts w:ascii="仿宋" w:eastAsia="仿宋" w:hAnsi="仿宋" w:cs="仿宋" w:hint="eastAsia"/>
          <w:szCs w:val="32"/>
        </w:rPr>
        <w:t>湖北省</w:t>
      </w:r>
      <w:r>
        <w:rPr>
          <w:rFonts w:ascii="仿宋" w:eastAsia="仿宋" w:hAnsi="仿宋" w:cs="仿宋" w:hint="eastAsia"/>
          <w:szCs w:val="32"/>
        </w:rPr>
        <w:t>B</w:t>
      </w:r>
      <w:r>
        <w:rPr>
          <w:rFonts w:ascii="仿宋" w:eastAsia="仿宋" w:hAnsi="仿宋" w:cs="仿宋" w:hint="eastAsia"/>
          <w:szCs w:val="32"/>
        </w:rPr>
        <w:t>公司将</w:t>
      </w:r>
      <w:r>
        <w:rPr>
          <w:rFonts w:ascii="仿宋" w:eastAsia="仿宋" w:hAnsi="仿宋" w:cs="仿宋" w:hint="eastAsia"/>
          <w:szCs w:val="32"/>
        </w:rPr>
        <w:t>其在</w:t>
      </w:r>
      <w:r>
        <w:rPr>
          <w:rFonts w:ascii="仿宋" w:eastAsia="仿宋" w:hAnsi="仿宋" w:cs="仿宋" w:hint="eastAsia"/>
          <w:szCs w:val="32"/>
        </w:rPr>
        <w:t>《</w:t>
      </w:r>
      <w:r>
        <w:rPr>
          <w:rFonts w:ascii="仿宋" w:eastAsia="仿宋" w:hAnsi="仿宋" w:cs="仿宋" w:hint="eastAsia"/>
          <w:szCs w:val="32"/>
        </w:rPr>
        <w:t>金乡县某某</w:t>
      </w:r>
      <w:r>
        <w:rPr>
          <w:rFonts w:ascii="仿宋" w:eastAsia="仿宋" w:hAnsi="仿宋" w:cs="仿宋" w:hint="eastAsia"/>
          <w:szCs w:val="32"/>
        </w:rPr>
        <w:t>社区改造建设合作合同书》中的权利及其持有的被告</w:t>
      </w:r>
      <w:r>
        <w:rPr>
          <w:rFonts w:ascii="仿宋" w:eastAsia="仿宋" w:hAnsi="仿宋" w:cs="仿宋" w:hint="eastAsia"/>
          <w:szCs w:val="32"/>
        </w:rPr>
        <w:t>5</w:t>
      </w:r>
      <w:r>
        <w:rPr>
          <w:rFonts w:ascii="仿宋" w:eastAsia="仿宋" w:hAnsi="仿宋" w:cs="仿宋" w:hint="eastAsia"/>
          <w:szCs w:val="32"/>
        </w:rPr>
        <w:t>8</w:t>
      </w:r>
      <w:r>
        <w:rPr>
          <w:rFonts w:ascii="仿宋" w:eastAsia="仿宋" w:hAnsi="仿宋" w:cs="仿宋" w:hint="eastAsia"/>
          <w:szCs w:val="32"/>
        </w:rPr>
        <w:t>%</w:t>
      </w:r>
      <w:r>
        <w:rPr>
          <w:rFonts w:ascii="仿宋" w:eastAsia="仿宋" w:hAnsi="仿宋" w:cs="仿宋" w:hint="eastAsia"/>
          <w:szCs w:val="32"/>
        </w:rPr>
        <w:t>股权转让给案外人</w:t>
      </w:r>
      <w:r>
        <w:rPr>
          <w:rFonts w:ascii="仿宋" w:eastAsia="仿宋" w:hAnsi="仿宋" w:cs="仿宋" w:hint="eastAsia"/>
          <w:szCs w:val="32"/>
        </w:rPr>
        <w:t>吕某某</w:t>
      </w:r>
      <w:r>
        <w:rPr>
          <w:rFonts w:ascii="仿宋" w:eastAsia="仿宋" w:hAnsi="仿宋" w:cs="仿宋" w:hint="eastAsia"/>
          <w:szCs w:val="32"/>
        </w:rPr>
        <w:t>。为此，原告、</w:t>
      </w:r>
      <w:r>
        <w:rPr>
          <w:rFonts w:ascii="仿宋" w:eastAsia="仿宋" w:hAnsi="仿宋" w:cs="仿宋" w:hint="eastAsia"/>
          <w:szCs w:val="32"/>
        </w:rPr>
        <w:t>湖北省</w:t>
      </w:r>
      <w:r>
        <w:rPr>
          <w:rFonts w:ascii="仿宋" w:eastAsia="仿宋" w:hAnsi="仿宋" w:cs="仿宋" w:hint="eastAsia"/>
          <w:szCs w:val="32"/>
        </w:rPr>
        <w:t>B</w:t>
      </w:r>
      <w:r>
        <w:rPr>
          <w:rFonts w:ascii="仿宋" w:eastAsia="仿宋" w:hAnsi="仿宋" w:cs="仿宋" w:hint="eastAsia"/>
          <w:szCs w:val="32"/>
        </w:rPr>
        <w:t>公司及受让人</w:t>
      </w:r>
      <w:r>
        <w:rPr>
          <w:rFonts w:ascii="仿宋" w:eastAsia="仿宋" w:hAnsi="仿宋" w:cs="仿宋" w:hint="eastAsia"/>
          <w:szCs w:val="32"/>
        </w:rPr>
        <w:t>吕某某</w:t>
      </w:r>
      <w:r>
        <w:rPr>
          <w:rFonts w:ascii="仿宋" w:eastAsia="仿宋" w:hAnsi="仿宋" w:cs="仿宋" w:hint="eastAsia"/>
          <w:szCs w:val="32"/>
        </w:rPr>
        <w:t>就合同权利及股权转让签订协议。现被告工商登记显示股东为三人，即股东</w:t>
      </w:r>
      <w:r>
        <w:rPr>
          <w:rFonts w:ascii="仿宋" w:eastAsia="仿宋" w:hAnsi="仿宋" w:cs="仿宋" w:hint="eastAsia"/>
          <w:szCs w:val="32"/>
        </w:rPr>
        <w:t>吕某某</w:t>
      </w:r>
      <w:r>
        <w:rPr>
          <w:rFonts w:ascii="仿宋" w:eastAsia="仿宋" w:hAnsi="仿宋" w:cs="仿宋" w:hint="eastAsia"/>
          <w:szCs w:val="32"/>
        </w:rPr>
        <w:t>，已实际出资</w:t>
      </w:r>
      <w:r>
        <w:rPr>
          <w:rFonts w:ascii="仿宋" w:eastAsia="仿宋" w:hAnsi="仿宋" w:cs="仿宋" w:hint="eastAsia"/>
          <w:szCs w:val="32"/>
        </w:rPr>
        <w:t>580</w:t>
      </w:r>
      <w:r>
        <w:rPr>
          <w:rFonts w:ascii="仿宋" w:eastAsia="仿宋" w:hAnsi="仿宋" w:cs="仿宋" w:hint="eastAsia"/>
          <w:szCs w:val="32"/>
        </w:rPr>
        <w:t>万元，占公司股权的</w:t>
      </w:r>
      <w:r>
        <w:rPr>
          <w:rFonts w:ascii="仿宋" w:eastAsia="仿宋" w:hAnsi="仿宋" w:cs="仿宋" w:hint="eastAsia"/>
          <w:szCs w:val="32"/>
        </w:rPr>
        <w:t>58%</w:t>
      </w:r>
      <w:r>
        <w:rPr>
          <w:rFonts w:ascii="仿宋" w:eastAsia="仿宋" w:hAnsi="仿宋" w:cs="仿宋" w:hint="eastAsia"/>
          <w:szCs w:val="32"/>
        </w:rPr>
        <w:t>；股东</w:t>
      </w:r>
      <w:r>
        <w:rPr>
          <w:rFonts w:ascii="仿宋" w:eastAsia="仿宋" w:hAnsi="仿宋" w:cs="仿宋" w:hint="eastAsia"/>
          <w:szCs w:val="32"/>
        </w:rPr>
        <w:t>王某甲</w:t>
      </w:r>
      <w:r>
        <w:rPr>
          <w:rFonts w:ascii="仿宋" w:eastAsia="仿宋" w:hAnsi="仿宋" w:cs="仿宋" w:hint="eastAsia"/>
          <w:szCs w:val="32"/>
        </w:rPr>
        <w:t>，已实际出资</w:t>
      </w:r>
      <w:r>
        <w:rPr>
          <w:rFonts w:ascii="仿宋" w:eastAsia="仿宋" w:hAnsi="仿宋" w:cs="仿宋" w:hint="eastAsia"/>
          <w:szCs w:val="32"/>
        </w:rPr>
        <w:t>320</w:t>
      </w:r>
      <w:r>
        <w:rPr>
          <w:rFonts w:ascii="仿宋" w:eastAsia="仿宋" w:hAnsi="仿宋" w:cs="仿宋" w:hint="eastAsia"/>
          <w:szCs w:val="32"/>
        </w:rPr>
        <w:t>万元，占公司股权的</w:t>
      </w:r>
      <w:r>
        <w:rPr>
          <w:rFonts w:ascii="仿宋" w:eastAsia="仿宋" w:hAnsi="仿宋" w:cs="仿宋" w:hint="eastAsia"/>
          <w:szCs w:val="32"/>
        </w:rPr>
        <w:t>32%</w:t>
      </w:r>
      <w:r>
        <w:rPr>
          <w:rFonts w:ascii="仿宋" w:eastAsia="仿宋" w:hAnsi="仿宋" w:cs="仿宋" w:hint="eastAsia"/>
          <w:szCs w:val="32"/>
        </w:rPr>
        <w:t>；股东</w:t>
      </w:r>
      <w:r>
        <w:rPr>
          <w:rFonts w:ascii="仿宋" w:eastAsia="仿宋" w:hAnsi="仿宋" w:cs="仿宋" w:hint="eastAsia"/>
          <w:szCs w:val="32"/>
        </w:rPr>
        <w:t>王某乙</w:t>
      </w:r>
      <w:r>
        <w:rPr>
          <w:rFonts w:ascii="仿宋" w:eastAsia="仿宋" w:hAnsi="仿宋" w:cs="仿宋" w:hint="eastAsia"/>
          <w:szCs w:val="32"/>
        </w:rPr>
        <w:t>，已实际出资</w:t>
      </w:r>
      <w:r>
        <w:rPr>
          <w:rFonts w:ascii="仿宋" w:eastAsia="仿宋" w:hAnsi="仿宋" w:cs="仿宋" w:hint="eastAsia"/>
          <w:szCs w:val="32"/>
        </w:rPr>
        <w:t>100</w:t>
      </w:r>
      <w:r>
        <w:rPr>
          <w:rFonts w:ascii="仿宋" w:eastAsia="仿宋" w:hAnsi="仿宋" w:cs="仿宋" w:hint="eastAsia"/>
          <w:szCs w:val="32"/>
        </w:rPr>
        <w:t>万元，占公司股权的</w:t>
      </w:r>
      <w:r>
        <w:rPr>
          <w:rFonts w:ascii="仿宋" w:eastAsia="仿宋" w:hAnsi="仿宋" w:cs="仿宋" w:hint="eastAsia"/>
          <w:szCs w:val="32"/>
        </w:rPr>
        <w:t>10%</w:t>
      </w:r>
      <w:r>
        <w:rPr>
          <w:rFonts w:ascii="仿宋" w:eastAsia="仿宋" w:hAnsi="仿宋" w:cs="仿宋" w:hint="eastAsia"/>
          <w:szCs w:val="32"/>
        </w:rPr>
        <w:t>。第三人</w:t>
      </w:r>
      <w:r>
        <w:rPr>
          <w:rFonts w:ascii="仿宋" w:eastAsia="仿宋" w:hAnsi="仿宋" w:cs="仿宋" w:hint="eastAsia"/>
          <w:szCs w:val="32"/>
        </w:rPr>
        <w:t>王某甲</w:t>
      </w:r>
      <w:r>
        <w:rPr>
          <w:rFonts w:ascii="仿宋" w:eastAsia="仿宋" w:hAnsi="仿宋" w:cs="仿宋" w:hint="eastAsia"/>
          <w:szCs w:val="32"/>
        </w:rPr>
        <w:t>、</w:t>
      </w:r>
      <w:r>
        <w:rPr>
          <w:rFonts w:ascii="仿宋" w:eastAsia="仿宋" w:hAnsi="仿宋" w:cs="仿宋" w:hint="eastAsia"/>
          <w:szCs w:val="32"/>
        </w:rPr>
        <w:t>王某乙</w:t>
      </w:r>
      <w:r>
        <w:rPr>
          <w:rFonts w:ascii="仿宋" w:eastAsia="仿宋" w:hAnsi="仿宋" w:cs="仿宋" w:hint="eastAsia"/>
          <w:szCs w:val="32"/>
        </w:rPr>
        <w:t>为原告在被告处的名义股东或显名股东，原告为被告的实际投资人或隐名股东。</w:t>
      </w:r>
      <w:r>
        <w:rPr>
          <w:rFonts w:ascii="仿宋" w:eastAsia="仿宋" w:hAnsi="仿宋" w:cs="仿宋" w:hint="eastAsia"/>
          <w:szCs w:val="32"/>
        </w:rPr>
        <w:t>金乡</w:t>
      </w:r>
      <w:r>
        <w:rPr>
          <w:rFonts w:ascii="仿宋" w:eastAsia="仿宋" w:hAnsi="仿宋" w:cs="仿宋" w:hint="eastAsia"/>
          <w:szCs w:val="32"/>
        </w:rPr>
        <w:lastRenderedPageBreak/>
        <w:t>县</w:t>
      </w:r>
      <w:r>
        <w:rPr>
          <w:rFonts w:ascii="仿宋" w:eastAsia="仿宋" w:hAnsi="仿宋" w:cs="仿宋" w:hint="eastAsia"/>
          <w:szCs w:val="32"/>
        </w:rPr>
        <w:t>A</w:t>
      </w:r>
      <w:r>
        <w:rPr>
          <w:rFonts w:ascii="仿宋" w:eastAsia="仿宋" w:hAnsi="仿宋" w:cs="仿宋" w:hint="eastAsia"/>
          <w:szCs w:val="32"/>
        </w:rPr>
        <w:t>公司设立后，其开发建设的财富</w:t>
      </w:r>
      <w:r>
        <w:rPr>
          <w:rFonts w:ascii="仿宋" w:eastAsia="仿宋" w:hAnsi="仿宋" w:cs="仿宋" w:hint="eastAsia"/>
          <w:szCs w:val="32"/>
        </w:rPr>
        <w:t>大厦</w:t>
      </w:r>
      <w:r>
        <w:rPr>
          <w:rFonts w:ascii="仿宋" w:eastAsia="仿宋" w:hAnsi="仿宋" w:cs="仿宋" w:hint="eastAsia"/>
          <w:szCs w:val="32"/>
        </w:rPr>
        <w:t>项目已完成，为便于清算，维护原告的合法权益，提起此诉，请求确认原告在被告公司的股东资格，持有被告</w:t>
      </w:r>
      <w:r>
        <w:rPr>
          <w:rFonts w:ascii="仿宋" w:eastAsia="仿宋" w:hAnsi="仿宋" w:cs="仿宋" w:hint="eastAsia"/>
          <w:szCs w:val="32"/>
        </w:rPr>
        <w:t>42%</w:t>
      </w:r>
      <w:r>
        <w:rPr>
          <w:rFonts w:ascii="仿宋" w:eastAsia="仿宋" w:hAnsi="仿宋" w:cs="仿宋" w:hint="eastAsia"/>
          <w:szCs w:val="32"/>
        </w:rPr>
        <w:t>的股份；被告向原告签发出资证明</w:t>
      </w:r>
      <w:r>
        <w:rPr>
          <w:rFonts w:ascii="仿宋" w:eastAsia="仿宋" w:hAnsi="仿宋" w:cs="仿宋" w:hint="eastAsia"/>
          <w:szCs w:val="32"/>
        </w:rPr>
        <w:t>书、将原告持有的被告</w:t>
      </w:r>
      <w:r>
        <w:rPr>
          <w:rFonts w:ascii="仿宋" w:eastAsia="仿宋" w:hAnsi="仿宋" w:cs="仿宋" w:hint="eastAsia"/>
          <w:szCs w:val="32"/>
        </w:rPr>
        <w:t>42%</w:t>
      </w:r>
      <w:r>
        <w:rPr>
          <w:rFonts w:ascii="仿宋" w:eastAsia="仿宋" w:hAnsi="仿宋" w:cs="仿宋" w:hint="eastAsia"/>
          <w:szCs w:val="32"/>
        </w:rPr>
        <w:t>的股份记载于股东名册并办理工商登记。</w:t>
      </w:r>
    </w:p>
    <w:p w:rsidR="00A620E6" w:rsidRDefault="004B689C">
      <w:pPr>
        <w:spacing w:line="560" w:lineRule="exact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【裁判结果】</w:t>
      </w:r>
    </w:p>
    <w:p w:rsidR="00A620E6" w:rsidRDefault="004B689C">
      <w:pPr>
        <w:spacing w:line="560" w:lineRule="exact"/>
        <w:ind w:firstLine="63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原告与第三人</w:t>
      </w:r>
      <w:r>
        <w:rPr>
          <w:rFonts w:ascii="仿宋" w:eastAsia="仿宋" w:hAnsi="仿宋" w:cs="仿宋" w:hint="eastAsia"/>
          <w:szCs w:val="32"/>
        </w:rPr>
        <w:t>王某甲</w:t>
      </w:r>
      <w:r>
        <w:rPr>
          <w:rFonts w:ascii="仿宋" w:eastAsia="仿宋" w:hAnsi="仿宋" w:cs="仿宋" w:hint="eastAsia"/>
          <w:szCs w:val="32"/>
        </w:rPr>
        <w:t>、</w:t>
      </w:r>
      <w:r>
        <w:rPr>
          <w:rFonts w:ascii="仿宋" w:eastAsia="仿宋" w:hAnsi="仿宋" w:cs="仿宋" w:hint="eastAsia"/>
          <w:szCs w:val="32"/>
        </w:rPr>
        <w:t>王某乙</w:t>
      </w:r>
      <w:r>
        <w:rPr>
          <w:rFonts w:ascii="仿宋" w:eastAsia="仿宋" w:hAnsi="仿宋" w:cs="仿宋" w:hint="eastAsia"/>
          <w:szCs w:val="32"/>
        </w:rPr>
        <w:t>签订的《授权投资协议》，当事人双方均无异议，系当事人的真实意思表示</w:t>
      </w:r>
      <w:r>
        <w:rPr>
          <w:rFonts w:ascii="仿宋" w:eastAsia="仿宋" w:hAnsi="仿宋" w:cs="仿宋" w:hint="eastAsia"/>
          <w:szCs w:val="32"/>
        </w:rPr>
        <w:t>,</w:t>
      </w:r>
      <w:r>
        <w:rPr>
          <w:rFonts w:ascii="仿宋" w:eastAsia="仿宋" w:hAnsi="仿宋" w:cs="仿宋" w:hint="eastAsia"/>
          <w:szCs w:val="32"/>
        </w:rPr>
        <w:t>且并未违反《中华人民共和国合同法》第五十二条的规定</w:t>
      </w:r>
      <w:r>
        <w:rPr>
          <w:rFonts w:ascii="仿宋" w:eastAsia="仿宋" w:hAnsi="仿宋" w:cs="仿宋" w:hint="eastAsia"/>
          <w:szCs w:val="32"/>
        </w:rPr>
        <w:t>,</w:t>
      </w:r>
      <w:r>
        <w:rPr>
          <w:rFonts w:ascii="仿宋" w:eastAsia="仿宋" w:hAnsi="仿宋" w:cs="仿宋" w:hint="eastAsia"/>
          <w:szCs w:val="32"/>
        </w:rPr>
        <w:t>该《授权投资协议》应为合法有效协议，</w:t>
      </w:r>
      <w:r>
        <w:rPr>
          <w:rFonts w:ascii="仿宋" w:eastAsia="仿宋" w:hAnsi="仿宋" w:cs="仿宋" w:hint="eastAsia"/>
          <w:szCs w:val="32"/>
        </w:rPr>
        <w:t>王某甲</w:t>
      </w:r>
      <w:r>
        <w:rPr>
          <w:rFonts w:ascii="仿宋" w:eastAsia="仿宋" w:hAnsi="仿宋" w:cs="仿宋" w:hint="eastAsia"/>
          <w:szCs w:val="32"/>
        </w:rPr>
        <w:t>、</w:t>
      </w:r>
      <w:r>
        <w:rPr>
          <w:rFonts w:ascii="仿宋" w:eastAsia="仿宋" w:hAnsi="仿宋" w:cs="仿宋" w:hint="eastAsia"/>
          <w:szCs w:val="32"/>
        </w:rPr>
        <w:t>王某乙</w:t>
      </w:r>
      <w:r>
        <w:rPr>
          <w:rFonts w:ascii="仿宋" w:eastAsia="仿宋" w:hAnsi="仿宋" w:cs="仿宋" w:hint="eastAsia"/>
          <w:szCs w:val="32"/>
        </w:rPr>
        <w:t>与被代持股的</w:t>
      </w:r>
      <w:r>
        <w:rPr>
          <w:rFonts w:ascii="仿宋" w:eastAsia="仿宋" w:hAnsi="仿宋" w:cs="仿宋" w:hint="eastAsia"/>
          <w:szCs w:val="32"/>
        </w:rPr>
        <w:t>原告</w:t>
      </w:r>
      <w:r>
        <w:rPr>
          <w:rFonts w:ascii="仿宋" w:eastAsia="仿宋" w:hAnsi="仿宋" w:cs="仿宋" w:hint="eastAsia"/>
          <w:szCs w:val="32"/>
        </w:rPr>
        <w:t>之间形成事实上的代持股关系。根据工商登记记载的信息，</w:t>
      </w:r>
      <w:r>
        <w:rPr>
          <w:rFonts w:ascii="仿宋" w:eastAsia="仿宋" w:hAnsi="仿宋" w:cs="仿宋" w:hint="eastAsia"/>
          <w:szCs w:val="32"/>
        </w:rPr>
        <w:t>金乡县</w:t>
      </w:r>
      <w:r>
        <w:rPr>
          <w:rFonts w:ascii="仿宋" w:eastAsia="仿宋" w:hAnsi="仿宋" w:cs="仿宋" w:hint="eastAsia"/>
          <w:szCs w:val="32"/>
        </w:rPr>
        <w:t>A</w:t>
      </w:r>
      <w:r>
        <w:rPr>
          <w:rFonts w:ascii="仿宋" w:eastAsia="仿宋" w:hAnsi="仿宋" w:cs="仿宋" w:hint="eastAsia"/>
          <w:szCs w:val="32"/>
        </w:rPr>
        <w:t>公司</w:t>
      </w:r>
      <w:r>
        <w:rPr>
          <w:rFonts w:ascii="仿宋" w:eastAsia="仿宋" w:hAnsi="仿宋" w:cs="仿宋" w:hint="eastAsia"/>
          <w:szCs w:val="32"/>
        </w:rPr>
        <w:t>最近注册登记的股东为</w:t>
      </w:r>
      <w:r>
        <w:rPr>
          <w:rFonts w:ascii="仿宋" w:eastAsia="仿宋" w:hAnsi="仿宋" w:cs="仿宋" w:hint="eastAsia"/>
          <w:szCs w:val="32"/>
        </w:rPr>
        <w:t>吕某某</w:t>
      </w:r>
      <w:r>
        <w:rPr>
          <w:rFonts w:ascii="仿宋" w:eastAsia="仿宋" w:hAnsi="仿宋" w:cs="仿宋" w:hint="eastAsia"/>
          <w:szCs w:val="32"/>
        </w:rPr>
        <w:t>、</w:t>
      </w:r>
      <w:r>
        <w:rPr>
          <w:rFonts w:ascii="仿宋" w:eastAsia="仿宋" w:hAnsi="仿宋" w:cs="仿宋" w:hint="eastAsia"/>
          <w:szCs w:val="32"/>
        </w:rPr>
        <w:t>王某甲</w:t>
      </w:r>
      <w:r>
        <w:rPr>
          <w:rFonts w:ascii="仿宋" w:eastAsia="仿宋" w:hAnsi="仿宋" w:cs="仿宋" w:hint="eastAsia"/>
          <w:szCs w:val="32"/>
        </w:rPr>
        <w:t>、</w:t>
      </w:r>
      <w:r>
        <w:rPr>
          <w:rFonts w:ascii="仿宋" w:eastAsia="仿宋" w:hAnsi="仿宋" w:cs="仿宋" w:hint="eastAsia"/>
          <w:szCs w:val="32"/>
        </w:rPr>
        <w:t>王某乙</w:t>
      </w:r>
      <w:r>
        <w:rPr>
          <w:rFonts w:ascii="仿宋" w:eastAsia="仿宋" w:hAnsi="仿宋" w:cs="仿宋" w:hint="eastAsia"/>
          <w:szCs w:val="32"/>
        </w:rPr>
        <w:t>，无论</w:t>
      </w:r>
      <w:r>
        <w:rPr>
          <w:rFonts w:ascii="仿宋" w:eastAsia="仿宋" w:hAnsi="仿宋" w:cs="仿宋" w:hint="eastAsia"/>
          <w:szCs w:val="32"/>
        </w:rPr>
        <w:t>王某甲</w:t>
      </w:r>
      <w:r>
        <w:rPr>
          <w:rFonts w:ascii="仿宋" w:eastAsia="仿宋" w:hAnsi="仿宋" w:cs="仿宋" w:hint="eastAsia"/>
          <w:szCs w:val="32"/>
        </w:rPr>
        <w:t>、</w:t>
      </w:r>
      <w:r>
        <w:rPr>
          <w:rFonts w:ascii="仿宋" w:eastAsia="仿宋" w:hAnsi="仿宋" w:cs="仿宋" w:hint="eastAsia"/>
          <w:szCs w:val="32"/>
        </w:rPr>
        <w:t>王某乙</w:t>
      </w:r>
      <w:r>
        <w:rPr>
          <w:rFonts w:ascii="仿宋" w:eastAsia="仿宋" w:hAnsi="仿宋" w:cs="仿宋" w:hint="eastAsia"/>
          <w:szCs w:val="32"/>
        </w:rPr>
        <w:t>出资是由</w:t>
      </w:r>
      <w:r>
        <w:rPr>
          <w:rFonts w:ascii="仿宋" w:eastAsia="仿宋" w:hAnsi="仿宋" w:cs="仿宋" w:hint="eastAsia"/>
          <w:szCs w:val="32"/>
        </w:rPr>
        <w:t>原告</w:t>
      </w:r>
      <w:r>
        <w:rPr>
          <w:rFonts w:ascii="仿宋" w:eastAsia="仿宋" w:hAnsi="仿宋" w:cs="仿宋" w:hint="eastAsia"/>
          <w:szCs w:val="32"/>
        </w:rPr>
        <w:t>借款或由他人垫付，均不影响实际出资的真实性。</w:t>
      </w:r>
      <w:r>
        <w:rPr>
          <w:rFonts w:ascii="仿宋" w:eastAsia="仿宋" w:hAnsi="仿宋" w:cs="仿宋" w:hint="eastAsia"/>
          <w:szCs w:val="32"/>
        </w:rPr>
        <w:t>王某甲</w:t>
      </w:r>
      <w:r>
        <w:rPr>
          <w:rFonts w:ascii="仿宋" w:eastAsia="仿宋" w:hAnsi="仿宋" w:cs="仿宋" w:hint="eastAsia"/>
          <w:szCs w:val="32"/>
        </w:rPr>
        <w:t>、</w:t>
      </w:r>
      <w:r>
        <w:rPr>
          <w:rFonts w:ascii="仿宋" w:eastAsia="仿宋" w:hAnsi="仿宋" w:cs="仿宋" w:hint="eastAsia"/>
          <w:szCs w:val="32"/>
        </w:rPr>
        <w:t>王某乙</w:t>
      </w:r>
      <w:r>
        <w:rPr>
          <w:rFonts w:ascii="仿宋" w:eastAsia="仿宋" w:hAnsi="仿宋" w:cs="仿宋" w:hint="eastAsia"/>
          <w:szCs w:val="32"/>
        </w:rPr>
        <w:t>均同意将其代持股份及对方代持股份变更登记到实际出资人</w:t>
      </w:r>
      <w:r>
        <w:rPr>
          <w:rFonts w:ascii="仿宋" w:eastAsia="仿宋" w:hAnsi="仿宋" w:cs="仿宋" w:hint="eastAsia"/>
          <w:szCs w:val="32"/>
        </w:rPr>
        <w:t>某某</w:t>
      </w:r>
      <w:r>
        <w:rPr>
          <w:rFonts w:ascii="仿宋" w:eastAsia="仿宋" w:hAnsi="仿宋" w:cs="仿宋" w:hint="eastAsia"/>
          <w:szCs w:val="32"/>
        </w:rPr>
        <w:t>居委会名下，应视为实际出资人</w:t>
      </w:r>
      <w:r>
        <w:rPr>
          <w:rFonts w:ascii="仿宋" w:eastAsia="仿宋" w:hAnsi="仿宋" w:cs="仿宋" w:hint="eastAsia"/>
          <w:szCs w:val="32"/>
        </w:rPr>
        <w:t>某某</w:t>
      </w:r>
      <w:r>
        <w:rPr>
          <w:rFonts w:ascii="仿宋" w:eastAsia="仿宋" w:hAnsi="仿宋" w:cs="仿宋" w:hint="eastAsia"/>
          <w:szCs w:val="32"/>
        </w:rPr>
        <w:t>居委会已经公司其他股东半数以上同意变更股东、签发出资证明书、办理登记等事项，而且</w:t>
      </w:r>
      <w:r>
        <w:rPr>
          <w:rFonts w:ascii="仿宋" w:eastAsia="仿宋" w:hAnsi="仿宋" w:cs="仿宋" w:hint="eastAsia"/>
          <w:szCs w:val="32"/>
        </w:rPr>
        <w:t>原告</w:t>
      </w:r>
      <w:r>
        <w:rPr>
          <w:rFonts w:ascii="仿宋" w:eastAsia="仿宋" w:hAnsi="仿宋" w:cs="仿宋" w:hint="eastAsia"/>
          <w:szCs w:val="32"/>
        </w:rPr>
        <w:t>自始至终按照约定直接参与了公司决策经营，</w:t>
      </w:r>
      <w:r>
        <w:rPr>
          <w:rFonts w:ascii="仿宋" w:eastAsia="仿宋" w:hAnsi="仿宋" w:cs="仿宋" w:hint="eastAsia"/>
          <w:szCs w:val="32"/>
        </w:rPr>
        <w:t>吕某某</w:t>
      </w:r>
      <w:r>
        <w:rPr>
          <w:rFonts w:ascii="仿宋" w:eastAsia="仿宋" w:hAnsi="仿宋" w:cs="仿宋" w:hint="eastAsia"/>
          <w:szCs w:val="32"/>
        </w:rPr>
        <w:t>对此是知情和同意的，现给</w:t>
      </w:r>
      <w:r>
        <w:rPr>
          <w:rFonts w:ascii="仿宋" w:eastAsia="仿宋" w:hAnsi="仿宋" w:cs="仿宋" w:hint="eastAsia"/>
          <w:szCs w:val="32"/>
        </w:rPr>
        <w:t>原告</w:t>
      </w:r>
      <w:r>
        <w:rPr>
          <w:rFonts w:ascii="仿宋" w:eastAsia="仿宋" w:hAnsi="仿宋" w:cs="仿宋" w:hint="eastAsia"/>
          <w:szCs w:val="32"/>
        </w:rPr>
        <w:t>显名登记为股东</w:t>
      </w:r>
      <w:r>
        <w:rPr>
          <w:rFonts w:ascii="仿宋" w:eastAsia="仿宋" w:hAnsi="仿宋" w:cs="仿宋" w:hint="eastAsia"/>
          <w:szCs w:val="32"/>
        </w:rPr>
        <w:t>,</w:t>
      </w:r>
      <w:r>
        <w:rPr>
          <w:rFonts w:ascii="仿宋" w:eastAsia="仿宋" w:hAnsi="仿宋" w:cs="仿宋" w:hint="eastAsia"/>
          <w:szCs w:val="32"/>
        </w:rPr>
        <w:t>并不影响</w:t>
      </w:r>
      <w:r>
        <w:rPr>
          <w:rFonts w:ascii="仿宋" w:eastAsia="仿宋" w:hAnsi="仿宋" w:cs="仿宋" w:hint="eastAsia"/>
          <w:szCs w:val="32"/>
        </w:rPr>
        <w:t>金乡县</w:t>
      </w:r>
      <w:r>
        <w:rPr>
          <w:rFonts w:ascii="仿宋" w:eastAsia="仿宋" w:hAnsi="仿宋" w:cs="仿宋" w:hint="eastAsia"/>
          <w:szCs w:val="32"/>
        </w:rPr>
        <w:t>A</w:t>
      </w:r>
      <w:r>
        <w:rPr>
          <w:rFonts w:ascii="仿宋" w:eastAsia="仿宋" w:hAnsi="仿宋" w:cs="仿宋" w:hint="eastAsia"/>
          <w:szCs w:val="32"/>
        </w:rPr>
        <w:t>公司</w:t>
      </w:r>
      <w:r>
        <w:rPr>
          <w:rFonts w:ascii="仿宋" w:eastAsia="仿宋" w:hAnsi="仿宋" w:cs="仿宋" w:hint="eastAsia"/>
          <w:szCs w:val="32"/>
        </w:rPr>
        <w:t>的经营及公司股东</w:t>
      </w:r>
      <w:r>
        <w:rPr>
          <w:rFonts w:ascii="仿宋" w:eastAsia="仿宋" w:hAnsi="仿宋" w:cs="仿宋" w:hint="eastAsia"/>
          <w:szCs w:val="32"/>
        </w:rPr>
        <w:t>吕某某</w:t>
      </w:r>
      <w:r>
        <w:rPr>
          <w:rFonts w:ascii="仿宋" w:eastAsia="仿宋" w:hAnsi="仿宋" w:cs="仿宋" w:hint="eastAsia"/>
          <w:szCs w:val="32"/>
        </w:rPr>
        <w:t>的利益。故</w:t>
      </w:r>
      <w:r>
        <w:rPr>
          <w:rFonts w:ascii="仿宋" w:eastAsia="仿宋" w:hAnsi="仿宋" w:cs="仿宋" w:hint="eastAsia"/>
          <w:szCs w:val="32"/>
        </w:rPr>
        <w:t>原告</w:t>
      </w:r>
      <w:r>
        <w:rPr>
          <w:rFonts w:ascii="仿宋" w:eastAsia="仿宋" w:hAnsi="仿宋" w:cs="仿宋" w:hint="eastAsia"/>
          <w:szCs w:val="32"/>
        </w:rPr>
        <w:t>的诉请，符合法律规定，本院予以支持。综上</w:t>
      </w:r>
      <w:r>
        <w:rPr>
          <w:rFonts w:ascii="仿宋" w:eastAsia="仿宋" w:hAnsi="仿宋" w:cs="仿宋" w:hint="eastAsia"/>
          <w:szCs w:val="32"/>
        </w:rPr>
        <w:t>,</w:t>
      </w:r>
      <w:r>
        <w:rPr>
          <w:rFonts w:ascii="仿宋" w:eastAsia="仿宋" w:hAnsi="仿宋" w:cs="仿宋" w:hint="eastAsia"/>
          <w:szCs w:val="32"/>
        </w:rPr>
        <w:t>依照《中华人民共和国公司法》第三十二条、《最高人民法院关于适用〈中华人民共和国公司法〉若干问题的规定</w:t>
      </w:r>
      <w:r>
        <w:rPr>
          <w:rFonts w:ascii="仿宋" w:eastAsia="仿宋" w:hAnsi="仿宋" w:cs="仿宋" w:hint="eastAsia"/>
          <w:szCs w:val="32"/>
        </w:rPr>
        <w:t>(</w:t>
      </w:r>
      <w:r>
        <w:rPr>
          <w:rFonts w:ascii="仿宋" w:eastAsia="仿宋" w:hAnsi="仿宋" w:cs="仿宋" w:hint="eastAsia"/>
          <w:szCs w:val="32"/>
        </w:rPr>
        <w:t>三</w:t>
      </w:r>
      <w:r>
        <w:rPr>
          <w:rFonts w:ascii="仿宋" w:eastAsia="仿宋" w:hAnsi="仿宋" w:cs="仿宋" w:hint="eastAsia"/>
          <w:szCs w:val="32"/>
        </w:rPr>
        <w:t>)</w:t>
      </w:r>
      <w:r>
        <w:rPr>
          <w:rFonts w:ascii="仿宋" w:eastAsia="仿宋" w:hAnsi="仿宋" w:cs="仿宋" w:hint="eastAsia"/>
          <w:szCs w:val="32"/>
        </w:rPr>
        <w:t>》第二十四条之规定</w:t>
      </w:r>
      <w:r>
        <w:rPr>
          <w:rFonts w:ascii="仿宋" w:eastAsia="仿宋" w:hAnsi="仿宋" w:cs="仿宋" w:hint="eastAsia"/>
          <w:szCs w:val="32"/>
        </w:rPr>
        <w:t>,</w:t>
      </w:r>
      <w:r>
        <w:rPr>
          <w:rFonts w:ascii="仿宋" w:eastAsia="仿宋" w:hAnsi="仿宋" w:cs="仿宋" w:hint="eastAsia"/>
          <w:szCs w:val="32"/>
        </w:rPr>
        <w:t>判决如下</w:t>
      </w:r>
      <w:r>
        <w:rPr>
          <w:rFonts w:ascii="仿宋" w:eastAsia="仿宋" w:hAnsi="仿宋" w:cs="仿宋" w:hint="eastAsia"/>
          <w:szCs w:val="32"/>
        </w:rPr>
        <w:t>:</w:t>
      </w:r>
      <w:r>
        <w:rPr>
          <w:rFonts w:ascii="仿宋" w:eastAsia="仿宋" w:hAnsi="仿宋" w:cs="仿宋" w:hint="eastAsia"/>
          <w:szCs w:val="32"/>
        </w:rPr>
        <w:t>一、原告</w:t>
      </w:r>
      <w:r>
        <w:rPr>
          <w:rFonts w:ascii="仿宋" w:eastAsia="仿宋" w:hAnsi="仿宋" w:cs="仿宋" w:hint="eastAsia"/>
          <w:szCs w:val="32"/>
        </w:rPr>
        <w:t>金乡县某</w:t>
      </w:r>
      <w:r>
        <w:rPr>
          <w:rFonts w:ascii="仿宋" w:eastAsia="仿宋" w:hAnsi="仿宋" w:cs="仿宋" w:hint="eastAsia"/>
          <w:szCs w:val="32"/>
        </w:rPr>
        <w:t>某社区居民委员会</w:t>
      </w:r>
      <w:r>
        <w:rPr>
          <w:rFonts w:ascii="仿宋" w:eastAsia="仿宋" w:hAnsi="仿宋" w:cs="仿宋" w:hint="eastAsia"/>
          <w:szCs w:val="32"/>
        </w:rPr>
        <w:t>系被告</w:t>
      </w:r>
      <w:r>
        <w:rPr>
          <w:rFonts w:ascii="仿宋" w:eastAsia="仿宋" w:hAnsi="仿宋" w:cs="仿宋" w:hint="eastAsia"/>
          <w:szCs w:val="32"/>
        </w:rPr>
        <w:t>金乡县</w:t>
      </w:r>
      <w:r>
        <w:rPr>
          <w:rFonts w:ascii="仿宋" w:eastAsia="仿宋" w:hAnsi="仿宋" w:cs="仿宋" w:hint="eastAsia"/>
          <w:szCs w:val="32"/>
        </w:rPr>
        <w:t>A</w:t>
      </w:r>
      <w:r>
        <w:rPr>
          <w:rFonts w:ascii="仿宋" w:eastAsia="仿宋" w:hAnsi="仿宋" w:cs="仿宋" w:hint="eastAsia"/>
          <w:szCs w:val="32"/>
        </w:rPr>
        <w:t>公司</w:t>
      </w:r>
      <w:r>
        <w:rPr>
          <w:rFonts w:ascii="仿宋" w:eastAsia="仿宋" w:hAnsi="仿宋" w:cs="仿宋" w:hint="eastAsia"/>
          <w:szCs w:val="32"/>
        </w:rPr>
        <w:t>持有</w:t>
      </w:r>
      <w:r>
        <w:rPr>
          <w:rFonts w:ascii="仿宋" w:eastAsia="仿宋" w:hAnsi="仿宋" w:cs="仿宋" w:hint="eastAsia"/>
          <w:szCs w:val="32"/>
        </w:rPr>
        <w:t>42%</w:t>
      </w:r>
      <w:r>
        <w:rPr>
          <w:rFonts w:ascii="仿宋" w:eastAsia="仿宋" w:hAnsi="仿宋" w:cs="仿宋" w:hint="eastAsia"/>
          <w:szCs w:val="32"/>
        </w:rPr>
        <w:t>的股</w:t>
      </w:r>
      <w:r>
        <w:rPr>
          <w:rFonts w:ascii="仿宋" w:eastAsia="仿宋" w:hAnsi="仿宋" w:cs="仿宋" w:hint="eastAsia"/>
          <w:szCs w:val="32"/>
        </w:rPr>
        <w:lastRenderedPageBreak/>
        <w:t>份的股东；二、被告</w:t>
      </w:r>
      <w:r>
        <w:rPr>
          <w:rFonts w:ascii="仿宋" w:eastAsia="仿宋" w:hAnsi="仿宋" w:cs="仿宋" w:hint="eastAsia"/>
          <w:szCs w:val="32"/>
        </w:rPr>
        <w:t>金乡县</w:t>
      </w:r>
      <w:r>
        <w:rPr>
          <w:rFonts w:ascii="仿宋" w:eastAsia="仿宋" w:hAnsi="仿宋" w:cs="仿宋" w:hint="eastAsia"/>
          <w:szCs w:val="32"/>
        </w:rPr>
        <w:t>A</w:t>
      </w:r>
      <w:r>
        <w:rPr>
          <w:rFonts w:ascii="仿宋" w:eastAsia="仿宋" w:hAnsi="仿宋" w:cs="仿宋" w:hint="eastAsia"/>
          <w:szCs w:val="32"/>
        </w:rPr>
        <w:t>公司</w:t>
      </w:r>
      <w:r>
        <w:rPr>
          <w:rFonts w:ascii="仿宋" w:eastAsia="仿宋" w:hAnsi="仿宋" w:cs="仿宋" w:hint="eastAsia"/>
          <w:szCs w:val="32"/>
        </w:rPr>
        <w:t>于本判决发生法律效力之日起</w:t>
      </w:r>
      <w:r>
        <w:rPr>
          <w:rFonts w:ascii="仿宋" w:eastAsia="仿宋" w:hAnsi="仿宋" w:cs="仿宋" w:hint="eastAsia"/>
          <w:szCs w:val="32"/>
        </w:rPr>
        <w:t>10</w:t>
      </w:r>
      <w:r>
        <w:rPr>
          <w:rFonts w:ascii="仿宋" w:eastAsia="仿宋" w:hAnsi="仿宋" w:cs="仿宋" w:hint="eastAsia"/>
          <w:szCs w:val="32"/>
        </w:rPr>
        <w:t>日内向原告签发</w:t>
      </w:r>
      <w:bookmarkStart w:id="0" w:name="_GoBack"/>
      <w:bookmarkEnd w:id="0"/>
      <w:r>
        <w:rPr>
          <w:rFonts w:ascii="仿宋" w:eastAsia="仿宋" w:hAnsi="仿宋" w:cs="仿宋" w:hint="eastAsia"/>
          <w:szCs w:val="32"/>
        </w:rPr>
        <w:t>出资证明书，将第三人被告</w:t>
      </w:r>
      <w:r>
        <w:rPr>
          <w:rFonts w:ascii="仿宋" w:eastAsia="仿宋" w:hAnsi="仿宋" w:cs="仿宋" w:hint="eastAsia"/>
          <w:szCs w:val="32"/>
        </w:rPr>
        <w:t>王某甲</w:t>
      </w:r>
      <w:r>
        <w:rPr>
          <w:rFonts w:ascii="仿宋" w:eastAsia="仿宋" w:hAnsi="仿宋" w:cs="仿宋" w:hint="eastAsia"/>
          <w:szCs w:val="32"/>
        </w:rPr>
        <w:t>、</w:t>
      </w:r>
      <w:r>
        <w:rPr>
          <w:rFonts w:ascii="仿宋" w:eastAsia="仿宋" w:hAnsi="仿宋" w:cs="仿宋" w:hint="eastAsia"/>
          <w:szCs w:val="32"/>
        </w:rPr>
        <w:t>王某乙</w:t>
      </w:r>
      <w:r>
        <w:rPr>
          <w:rFonts w:ascii="仿宋" w:eastAsia="仿宋" w:hAnsi="仿宋" w:cs="仿宋" w:hint="eastAsia"/>
          <w:szCs w:val="32"/>
        </w:rPr>
        <w:t>持有的</w:t>
      </w:r>
      <w:r>
        <w:rPr>
          <w:rFonts w:ascii="仿宋" w:eastAsia="仿宋" w:hAnsi="仿宋" w:cs="仿宋" w:hint="eastAsia"/>
          <w:szCs w:val="32"/>
        </w:rPr>
        <w:t>42%</w:t>
      </w:r>
      <w:r>
        <w:rPr>
          <w:rFonts w:ascii="仿宋" w:eastAsia="仿宋" w:hAnsi="仿宋" w:cs="仿宋" w:hint="eastAsia"/>
          <w:szCs w:val="32"/>
        </w:rPr>
        <w:t>的股权变更登记到原告</w:t>
      </w:r>
      <w:r>
        <w:rPr>
          <w:rFonts w:ascii="仿宋" w:eastAsia="仿宋" w:hAnsi="仿宋" w:cs="仿宋" w:hint="eastAsia"/>
          <w:szCs w:val="32"/>
        </w:rPr>
        <w:t>金乡县某某社区居民委员会</w:t>
      </w:r>
      <w:r>
        <w:rPr>
          <w:rFonts w:ascii="仿宋" w:eastAsia="仿宋" w:hAnsi="仿宋" w:cs="仿宋" w:hint="eastAsia"/>
          <w:szCs w:val="32"/>
        </w:rPr>
        <w:t>名下，记载于股东名册并办理工商登记。</w:t>
      </w:r>
    </w:p>
    <w:p w:rsidR="00A620E6" w:rsidRDefault="004B689C">
      <w:pPr>
        <w:spacing w:line="56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【</w:t>
      </w:r>
      <w:r>
        <w:rPr>
          <w:rFonts w:ascii="仿宋" w:eastAsia="仿宋" w:hAnsi="仿宋" w:cs="仿宋" w:hint="eastAsia"/>
          <w:b/>
          <w:szCs w:val="32"/>
        </w:rPr>
        <w:t>裁判要旨</w:t>
      </w:r>
      <w:r>
        <w:rPr>
          <w:rFonts w:ascii="仿宋" w:eastAsia="仿宋" w:hAnsi="仿宋" w:cs="仿宋" w:hint="eastAsia"/>
          <w:szCs w:val="32"/>
        </w:rPr>
        <w:t>】</w:t>
      </w:r>
    </w:p>
    <w:p w:rsidR="00A620E6" w:rsidRDefault="004B689C">
      <w:pPr>
        <w:spacing w:line="560" w:lineRule="exact"/>
        <w:ind w:firstLine="63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《最高人民法院关于适用〈中华人民共和国公司法〉若干问题的规定</w:t>
      </w:r>
      <w:r>
        <w:rPr>
          <w:rFonts w:ascii="仿宋" w:eastAsia="仿宋" w:hAnsi="仿宋" w:cs="仿宋" w:hint="eastAsia"/>
          <w:szCs w:val="32"/>
        </w:rPr>
        <w:t>(</w:t>
      </w:r>
      <w:r>
        <w:rPr>
          <w:rFonts w:ascii="仿宋" w:eastAsia="仿宋" w:hAnsi="仿宋" w:cs="仿宋" w:hint="eastAsia"/>
          <w:szCs w:val="32"/>
        </w:rPr>
        <w:t>三</w:t>
      </w:r>
      <w:r>
        <w:rPr>
          <w:rFonts w:ascii="仿宋" w:eastAsia="仿宋" w:hAnsi="仿宋" w:cs="仿宋" w:hint="eastAsia"/>
          <w:szCs w:val="32"/>
        </w:rPr>
        <w:t>)</w:t>
      </w:r>
      <w:r>
        <w:rPr>
          <w:rFonts w:ascii="仿宋" w:eastAsia="仿宋" w:hAnsi="仿宋" w:cs="仿宋" w:hint="eastAsia"/>
          <w:szCs w:val="32"/>
        </w:rPr>
        <w:t>》第二十四条规定</w:t>
      </w:r>
      <w:r>
        <w:rPr>
          <w:rFonts w:ascii="仿宋" w:eastAsia="仿宋" w:hAnsi="仿宋" w:cs="仿宋" w:hint="eastAsia"/>
          <w:szCs w:val="32"/>
        </w:rPr>
        <w:t>:</w:t>
      </w:r>
      <w:r>
        <w:rPr>
          <w:rFonts w:ascii="仿宋" w:eastAsia="仿宋" w:hAnsi="仿宋" w:cs="仿宋" w:hint="eastAsia"/>
          <w:szCs w:val="32"/>
        </w:rPr>
        <w:t>“有限责任公司的实际出资人与名义出资人订立合同</w:t>
      </w:r>
      <w:r>
        <w:rPr>
          <w:rFonts w:ascii="仿宋" w:eastAsia="仿宋" w:hAnsi="仿宋" w:cs="仿宋" w:hint="eastAsia"/>
          <w:szCs w:val="32"/>
        </w:rPr>
        <w:t>,</w:t>
      </w:r>
      <w:r>
        <w:rPr>
          <w:rFonts w:ascii="仿宋" w:eastAsia="仿宋" w:hAnsi="仿宋" w:cs="仿宋" w:hint="eastAsia"/>
          <w:szCs w:val="32"/>
        </w:rPr>
        <w:t>约定由实际出资人出资并享有投资权益</w:t>
      </w:r>
      <w:r>
        <w:rPr>
          <w:rFonts w:ascii="仿宋" w:eastAsia="仿宋" w:hAnsi="仿宋" w:cs="仿宋" w:hint="eastAsia"/>
          <w:szCs w:val="32"/>
        </w:rPr>
        <w:t>,</w:t>
      </w:r>
      <w:r>
        <w:rPr>
          <w:rFonts w:ascii="仿宋" w:eastAsia="仿宋" w:hAnsi="仿宋" w:cs="仿宋" w:hint="eastAsia"/>
          <w:szCs w:val="32"/>
        </w:rPr>
        <w:t>以名义出资人为名义股东</w:t>
      </w:r>
      <w:r>
        <w:rPr>
          <w:rFonts w:ascii="仿宋" w:eastAsia="仿宋" w:hAnsi="仿宋" w:cs="仿宋" w:hint="eastAsia"/>
          <w:szCs w:val="32"/>
        </w:rPr>
        <w:t>,</w:t>
      </w:r>
      <w:r>
        <w:rPr>
          <w:rFonts w:ascii="仿宋" w:eastAsia="仿宋" w:hAnsi="仿宋" w:cs="仿宋" w:hint="eastAsia"/>
          <w:szCs w:val="32"/>
        </w:rPr>
        <w:t>实际出资人与名义股东对该合同效力发生争议的</w:t>
      </w:r>
      <w:r>
        <w:rPr>
          <w:rFonts w:ascii="仿宋" w:eastAsia="仿宋" w:hAnsi="仿宋" w:cs="仿宋" w:hint="eastAsia"/>
          <w:szCs w:val="32"/>
        </w:rPr>
        <w:t>,</w:t>
      </w:r>
      <w:r>
        <w:rPr>
          <w:rFonts w:ascii="仿宋" w:eastAsia="仿宋" w:hAnsi="仿宋" w:cs="仿宋" w:hint="eastAsia"/>
          <w:szCs w:val="32"/>
        </w:rPr>
        <w:t>如无合同</w:t>
      </w:r>
      <w:r>
        <w:rPr>
          <w:rFonts w:ascii="仿宋" w:eastAsia="仿宋" w:hAnsi="仿宋" w:cs="仿宋" w:hint="eastAsia"/>
          <w:szCs w:val="32"/>
        </w:rPr>
        <w:t>法第五十二条规定的情形</w:t>
      </w:r>
      <w:r>
        <w:rPr>
          <w:rFonts w:ascii="仿宋" w:eastAsia="仿宋" w:hAnsi="仿宋" w:cs="仿宋" w:hint="eastAsia"/>
          <w:szCs w:val="32"/>
        </w:rPr>
        <w:t>,</w:t>
      </w:r>
      <w:r>
        <w:rPr>
          <w:rFonts w:ascii="仿宋" w:eastAsia="仿宋" w:hAnsi="仿宋" w:cs="仿宋" w:hint="eastAsia"/>
          <w:szCs w:val="32"/>
        </w:rPr>
        <w:t>人民法院应当认定该合同有效。前款规定的实际出资人与名义股东因投资权益的归属发生争议</w:t>
      </w:r>
      <w:r>
        <w:rPr>
          <w:rFonts w:ascii="仿宋" w:eastAsia="仿宋" w:hAnsi="仿宋" w:cs="仿宋" w:hint="eastAsia"/>
          <w:szCs w:val="32"/>
        </w:rPr>
        <w:t>,</w:t>
      </w:r>
      <w:r>
        <w:rPr>
          <w:rFonts w:ascii="仿宋" w:eastAsia="仿宋" w:hAnsi="仿宋" w:cs="仿宋" w:hint="eastAsia"/>
          <w:szCs w:val="32"/>
        </w:rPr>
        <w:t>实际出资人以其实际履行了出资义务为由向名义股东主张权利的</w:t>
      </w:r>
      <w:r>
        <w:rPr>
          <w:rFonts w:ascii="仿宋" w:eastAsia="仿宋" w:hAnsi="仿宋" w:cs="仿宋" w:hint="eastAsia"/>
          <w:szCs w:val="32"/>
        </w:rPr>
        <w:t>,</w:t>
      </w:r>
      <w:r>
        <w:rPr>
          <w:rFonts w:ascii="仿宋" w:eastAsia="仿宋" w:hAnsi="仿宋" w:cs="仿宋" w:hint="eastAsia"/>
          <w:szCs w:val="32"/>
        </w:rPr>
        <w:t>人民法院应予支持。名义股东以公司股东名册记载、公司登记机关登记为由否认实际出资人权利的</w:t>
      </w:r>
      <w:r>
        <w:rPr>
          <w:rFonts w:ascii="仿宋" w:eastAsia="仿宋" w:hAnsi="仿宋" w:cs="仿宋" w:hint="eastAsia"/>
          <w:szCs w:val="32"/>
        </w:rPr>
        <w:t>,</w:t>
      </w:r>
      <w:r>
        <w:rPr>
          <w:rFonts w:ascii="仿宋" w:eastAsia="仿宋" w:hAnsi="仿宋" w:cs="仿宋" w:hint="eastAsia"/>
          <w:szCs w:val="32"/>
        </w:rPr>
        <w:t>人民法院不予支持。实际出资人未经公司其他股东半数以上同意，请求公司变更股东、签发出资证明书、记载于股东名册、记载于公司章程并办理公司登记机关登记的，人民法院不予支持。”原告作为实际出资人与作为名义出资人的第三人签订的《授权投资协议》为有效合同，名义出资人同意</w:t>
      </w:r>
      <w:r>
        <w:rPr>
          <w:rFonts w:ascii="仿宋" w:eastAsia="仿宋" w:hAnsi="仿宋" w:cs="仿宋" w:hint="eastAsia"/>
          <w:szCs w:val="32"/>
        </w:rPr>
        <w:t>将其代持股份及对方代持股份变更登记到实际出资人名下，应视为实际出资人已经公司其他股东半数以上同意变更股东、签发出资证明书、办理登记等事项，而且实际出资人自始至终按照约定直接参与了公司决策经营，其登记为显明股东不影响公司的经营及其他股东的利益，故对实际出资人的股东资格予以确认。</w:t>
      </w:r>
    </w:p>
    <w:p w:rsidR="00A620E6" w:rsidRDefault="004B689C">
      <w:pPr>
        <w:spacing w:line="560" w:lineRule="exact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【典型意义】</w:t>
      </w:r>
    </w:p>
    <w:p w:rsidR="00A620E6" w:rsidRDefault="004B689C" w:rsidP="00A620E6">
      <w:pPr>
        <w:spacing w:line="560" w:lineRule="exact"/>
        <w:ind w:firstLineChars="196" w:firstLine="619"/>
        <w:rPr>
          <w:rFonts w:ascii="仿宋" w:eastAsia="仿宋" w:hAnsi="仿宋" w:cs="仿宋"/>
          <w:b/>
          <w:szCs w:val="32"/>
        </w:rPr>
      </w:pPr>
      <w:r>
        <w:rPr>
          <w:rFonts w:ascii="仿宋" w:eastAsia="仿宋" w:hAnsi="仿宋" w:cs="仿宋" w:hint="eastAsia"/>
          <w:szCs w:val="32"/>
        </w:rPr>
        <w:t>股东资格，是各民事主体作为公司股东的一种身份和地位，股东资格的确认，对当事人是否为公司股东，是否应当享有股东权利并承担股东责任具有关键性意义。股东资格的工商登记是第三人确认公司股东的重要依据，但在公司内部关系的认定中，要</w:t>
      </w:r>
      <w:r>
        <w:rPr>
          <w:rFonts w:ascii="仿宋" w:eastAsia="仿宋" w:hAnsi="仿宋" w:cs="仿宋" w:hint="eastAsia"/>
          <w:szCs w:val="32"/>
        </w:rPr>
        <w:t>探究当事人的真实意思表示，依据当事人的真实意思表示和实际出资来确认。本案中，原告作为实际出资人，与作为名义股东的第三人订立的《授权投资协议》无合同法第五十二条规定的情形，为有效合同，双方形成事实上的代持股关系。实际出资人履行了出资义务，作为公司股东的第三人同意变更登记，公司另一股东也是知情和同意的，且原告自始至终均参与了公司经营，在此情形下，本案依法确认原告的股东资格，支持原告诉讼请求，依法维护了实际出资人的权利，促进了资本的流通，也有利于公司的正常经营。</w:t>
      </w:r>
    </w:p>
    <w:p w:rsidR="00A620E6" w:rsidRDefault="00A620E6">
      <w:pPr>
        <w:pStyle w:val="lawyeeJudge2"/>
        <w:spacing w:line="560" w:lineRule="exact"/>
        <w:ind w:right="632"/>
      </w:pPr>
    </w:p>
    <w:sectPr w:rsidR="00A620E6" w:rsidSect="00A620E6">
      <w:footerReference w:type="even" r:id="rId7"/>
      <w:footerReference w:type="default" r:id="rId8"/>
      <w:pgSz w:w="11906" w:h="16838"/>
      <w:pgMar w:top="2098" w:right="1474" w:bottom="1984" w:left="1588" w:header="794" w:footer="680" w:gutter="0"/>
      <w:pgNumType w:start="1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0E6" w:rsidRDefault="00A620E6" w:rsidP="00A620E6">
      <w:r>
        <w:separator/>
      </w:r>
    </w:p>
  </w:endnote>
  <w:endnote w:type="continuationSeparator" w:id="1">
    <w:p w:rsidR="00A620E6" w:rsidRDefault="00A620E6" w:rsidP="00A62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E6" w:rsidRDefault="00A620E6">
    <w:pPr>
      <w:pStyle w:val="a3"/>
      <w:framePr w:wrap="around" w:vAnchor="text" w:hAnchor="margin" w:xAlign="outside" w:y="1"/>
      <w:rPr>
        <w:rStyle w:val="a5"/>
        <w:rFonts w:ascii="仿宋_GB2312"/>
        <w:sz w:val="28"/>
      </w:rPr>
    </w:pPr>
    <w:r>
      <w:rPr>
        <w:rStyle w:val="a5"/>
        <w:rFonts w:ascii="仿宋_GB2312"/>
        <w:sz w:val="28"/>
      </w:rPr>
      <w:fldChar w:fldCharType="begin"/>
    </w:r>
    <w:r w:rsidR="004B689C">
      <w:rPr>
        <w:rStyle w:val="a5"/>
        <w:rFonts w:ascii="仿宋_GB2312"/>
        <w:sz w:val="28"/>
      </w:rPr>
      <w:instrText xml:space="preserve">PAGE  </w:instrText>
    </w:r>
    <w:r>
      <w:rPr>
        <w:rStyle w:val="a5"/>
        <w:rFonts w:ascii="仿宋_GB2312"/>
        <w:sz w:val="28"/>
      </w:rPr>
      <w:fldChar w:fldCharType="separate"/>
    </w:r>
    <w:r w:rsidR="004B689C">
      <w:rPr>
        <w:rStyle w:val="a5"/>
        <w:rFonts w:ascii="仿宋_GB2312"/>
        <w:sz w:val="28"/>
      </w:rPr>
      <w:t>6</w:t>
    </w:r>
    <w:r>
      <w:rPr>
        <w:rStyle w:val="a5"/>
        <w:rFonts w:ascii="仿宋_GB2312"/>
        <w:sz w:val="28"/>
      </w:rPr>
      <w:fldChar w:fldCharType="end"/>
    </w:r>
  </w:p>
  <w:p w:rsidR="00A620E6" w:rsidRDefault="00A620E6">
    <w:pPr>
      <w:ind w:right="360" w:firstLine="360"/>
      <w:jc w:val="left"/>
      <w:rPr>
        <w:rFonts w:ascii="仿宋_GB2312"/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E6" w:rsidRDefault="00A620E6">
    <w:pPr>
      <w:ind w:right="360" w:firstLine="360"/>
      <w:jc w:val="left"/>
      <w:rPr>
        <w:rFonts w:ascii="仿宋_GB2312"/>
        <w:sz w:val="28"/>
      </w:rPr>
    </w:pPr>
    <w:r w:rsidRPr="00A620E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620E6" w:rsidRDefault="00A620E6">
                <w:pPr>
                  <w:pStyle w:val="a3"/>
                  <w:rPr>
                    <w:rStyle w:val="a5"/>
                    <w:rFonts w:ascii="仿宋_GB2312"/>
                    <w:sz w:val="28"/>
                  </w:rPr>
                </w:pPr>
                <w:r>
                  <w:rPr>
                    <w:rStyle w:val="a5"/>
                    <w:rFonts w:ascii="仿宋_GB2312"/>
                    <w:sz w:val="28"/>
                  </w:rPr>
                  <w:fldChar w:fldCharType="begin"/>
                </w:r>
                <w:r w:rsidR="004B689C">
                  <w:rPr>
                    <w:rStyle w:val="a5"/>
                    <w:rFonts w:ascii="仿宋_GB2312"/>
                    <w:sz w:val="28"/>
                  </w:rPr>
                  <w:instrText xml:space="preserve">PAGE  </w:instrText>
                </w:r>
                <w:r>
                  <w:rPr>
                    <w:rStyle w:val="a5"/>
                    <w:rFonts w:ascii="仿宋_GB2312"/>
                    <w:sz w:val="28"/>
                  </w:rPr>
                  <w:fldChar w:fldCharType="separate"/>
                </w:r>
                <w:r w:rsidR="004B689C">
                  <w:rPr>
                    <w:rStyle w:val="a5"/>
                    <w:rFonts w:ascii="仿宋_GB2312"/>
                    <w:noProof/>
                    <w:sz w:val="28"/>
                  </w:rPr>
                  <w:t>1</w:t>
                </w:r>
                <w:r>
                  <w:rPr>
                    <w:rStyle w:val="a5"/>
                    <w:rFonts w:ascii="仿宋_GB2312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0E6" w:rsidRDefault="00A620E6" w:rsidP="00A620E6">
      <w:r>
        <w:separator/>
      </w:r>
    </w:p>
  </w:footnote>
  <w:footnote w:type="continuationSeparator" w:id="1">
    <w:p w:rsidR="00A620E6" w:rsidRDefault="00A620E6" w:rsidP="00A62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25B"/>
    <w:rsid w:val="00036ADC"/>
    <w:rsid w:val="000C2A8D"/>
    <w:rsid w:val="0012125B"/>
    <w:rsid w:val="0019665F"/>
    <w:rsid w:val="001E2366"/>
    <w:rsid w:val="002F6F71"/>
    <w:rsid w:val="004B689C"/>
    <w:rsid w:val="00814535"/>
    <w:rsid w:val="00852F04"/>
    <w:rsid w:val="008647D7"/>
    <w:rsid w:val="008B4EB9"/>
    <w:rsid w:val="00911E89"/>
    <w:rsid w:val="00953284"/>
    <w:rsid w:val="00A02382"/>
    <w:rsid w:val="00A23199"/>
    <w:rsid w:val="00A620E6"/>
    <w:rsid w:val="00B04573"/>
    <w:rsid w:val="00BE2991"/>
    <w:rsid w:val="00C45724"/>
    <w:rsid w:val="00C52543"/>
    <w:rsid w:val="00D63CAA"/>
    <w:rsid w:val="09A1255B"/>
    <w:rsid w:val="0C3C563D"/>
    <w:rsid w:val="110B398A"/>
    <w:rsid w:val="23135016"/>
    <w:rsid w:val="261F3256"/>
    <w:rsid w:val="280377F9"/>
    <w:rsid w:val="3A34733D"/>
    <w:rsid w:val="49946790"/>
    <w:rsid w:val="606A3BBA"/>
    <w:rsid w:val="791439F9"/>
    <w:rsid w:val="794C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E6"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620E6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62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styleId="a5">
    <w:name w:val="page number"/>
    <w:basedOn w:val="a0"/>
    <w:uiPriority w:val="99"/>
    <w:semiHidden/>
    <w:unhideWhenUsed/>
    <w:qFormat/>
    <w:rsid w:val="00A620E6"/>
  </w:style>
  <w:style w:type="character" w:customStyle="1" w:styleId="Char0">
    <w:name w:val="页眉 Char"/>
    <w:basedOn w:val="a0"/>
    <w:link w:val="a4"/>
    <w:uiPriority w:val="99"/>
    <w:qFormat/>
    <w:rsid w:val="00A620E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620E6"/>
    <w:rPr>
      <w:sz w:val="18"/>
      <w:szCs w:val="18"/>
    </w:rPr>
  </w:style>
  <w:style w:type="paragraph" w:customStyle="1" w:styleId="lawyeeCourtName1">
    <w:name w:val="lawyeeCourtName1"/>
    <w:basedOn w:val="a"/>
    <w:link w:val="lawyeeCourtName1Char"/>
    <w:qFormat/>
    <w:rsid w:val="00A620E6"/>
    <w:pPr>
      <w:spacing w:line="520" w:lineRule="exact"/>
      <w:jc w:val="center"/>
    </w:pPr>
    <w:rPr>
      <w:rFonts w:ascii="方正小标宋简体" w:eastAsia="方正小标宋简体"/>
      <w:sz w:val="44"/>
    </w:rPr>
  </w:style>
  <w:style w:type="character" w:customStyle="1" w:styleId="lawyeeCourtName1Char">
    <w:name w:val="lawyeeCourtName1 Char"/>
    <w:basedOn w:val="a0"/>
    <w:link w:val="lawyeeCourtName1"/>
    <w:qFormat/>
    <w:rsid w:val="00A620E6"/>
    <w:rPr>
      <w:rFonts w:ascii="方正小标宋简体" w:eastAsia="方正小标宋简体"/>
      <w:sz w:val="44"/>
    </w:rPr>
  </w:style>
  <w:style w:type="paragraph" w:customStyle="1" w:styleId="lawyeeWritName1">
    <w:name w:val="lawyeeWritName1"/>
    <w:basedOn w:val="a"/>
    <w:link w:val="lawyeeWritName1Char"/>
    <w:qFormat/>
    <w:rsid w:val="00A620E6"/>
    <w:pPr>
      <w:spacing w:beforeLines="100" w:line="520" w:lineRule="exact"/>
      <w:jc w:val="center"/>
    </w:pPr>
    <w:rPr>
      <w:rFonts w:ascii="方正小标宋简体" w:eastAsia="方正小标宋简体"/>
      <w:sz w:val="44"/>
    </w:rPr>
  </w:style>
  <w:style w:type="character" w:customStyle="1" w:styleId="lawyeeWritName1Char">
    <w:name w:val="lawyeeWritName1 Char"/>
    <w:basedOn w:val="lawyeeCourtName1Char"/>
    <w:link w:val="lawyeeWritName1"/>
    <w:qFormat/>
    <w:rsid w:val="00A620E6"/>
    <w:rPr>
      <w:rFonts w:ascii="方正小标宋简体" w:eastAsia="方正小标宋简体"/>
      <w:sz w:val="44"/>
    </w:rPr>
  </w:style>
  <w:style w:type="paragraph" w:customStyle="1" w:styleId="lawyeeCaseNum1">
    <w:name w:val="lawyeeCaseNum1"/>
    <w:basedOn w:val="a"/>
    <w:link w:val="lawyeeCaseNum1Char"/>
    <w:qFormat/>
    <w:rsid w:val="00A620E6"/>
    <w:pPr>
      <w:spacing w:beforeLines="100" w:line="520" w:lineRule="exact"/>
      <w:ind w:rightChars="200" w:right="200"/>
      <w:jc w:val="right"/>
    </w:pPr>
    <w:rPr>
      <w:rFonts w:ascii="仿宋_GB2312"/>
    </w:rPr>
  </w:style>
  <w:style w:type="character" w:customStyle="1" w:styleId="lawyeeCaseNum1Char">
    <w:name w:val="lawyeeCaseNum1 Char"/>
    <w:basedOn w:val="lawyeeCourtName1Char"/>
    <w:link w:val="lawyeeCaseNum1"/>
    <w:qFormat/>
    <w:rsid w:val="00A620E6"/>
    <w:rPr>
      <w:rFonts w:ascii="仿宋_GB2312" w:eastAsia="仿宋_GB2312"/>
      <w:sz w:val="32"/>
    </w:rPr>
  </w:style>
  <w:style w:type="paragraph" w:customStyle="1" w:styleId="lawyeeManInfo1">
    <w:name w:val="lawyeeManInfo1"/>
    <w:basedOn w:val="a"/>
    <w:link w:val="lawyeeManInfo1Char"/>
    <w:qFormat/>
    <w:rsid w:val="00A620E6"/>
    <w:pPr>
      <w:spacing w:beforeLines="100" w:line="520" w:lineRule="exact"/>
      <w:ind w:firstLineChars="200" w:firstLine="200"/>
    </w:pPr>
    <w:rPr>
      <w:rFonts w:ascii="仿宋_GB2312"/>
    </w:rPr>
  </w:style>
  <w:style w:type="character" w:customStyle="1" w:styleId="lawyeeManInfo1Char">
    <w:name w:val="lawyeeManInfo1 Char"/>
    <w:basedOn w:val="lawyeeCourtName1Char"/>
    <w:link w:val="lawyeeManInfo1"/>
    <w:qFormat/>
    <w:rsid w:val="00A620E6"/>
    <w:rPr>
      <w:rFonts w:ascii="仿宋_GB2312" w:eastAsia="仿宋_GB2312"/>
      <w:sz w:val="32"/>
    </w:rPr>
  </w:style>
  <w:style w:type="paragraph" w:customStyle="1" w:styleId="lawyeeManInfo0">
    <w:name w:val="lawyeeManInfo0"/>
    <w:basedOn w:val="a"/>
    <w:link w:val="lawyeeManInfo0Char"/>
    <w:qFormat/>
    <w:rsid w:val="00A620E6"/>
    <w:pPr>
      <w:spacing w:line="520" w:lineRule="exact"/>
      <w:ind w:firstLineChars="200" w:firstLine="200"/>
    </w:pPr>
    <w:rPr>
      <w:rFonts w:ascii="仿宋_GB2312"/>
    </w:rPr>
  </w:style>
  <w:style w:type="character" w:customStyle="1" w:styleId="lawyeeManInfo0Char">
    <w:name w:val="lawyeeManInfo0 Char"/>
    <w:basedOn w:val="lawyeeCourtName1Char"/>
    <w:link w:val="lawyeeManInfo0"/>
    <w:qFormat/>
    <w:rsid w:val="00A620E6"/>
    <w:rPr>
      <w:rFonts w:ascii="仿宋_GB2312" w:eastAsia="仿宋_GB2312"/>
      <w:sz w:val="32"/>
    </w:rPr>
  </w:style>
  <w:style w:type="paragraph" w:customStyle="1" w:styleId="lawyeeManInfo2">
    <w:name w:val="lawyeeManInfo2"/>
    <w:basedOn w:val="a"/>
    <w:link w:val="lawyeeManInfo2Char"/>
    <w:qFormat/>
    <w:rsid w:val="00A620E6"/>
    <w:pPr>
      <w:spacing w:line="520" w:lineRule="exact"/>
      <w:ind w:firstLineChars="200" w:firstLine="200"/>
    </w:pPr>
    <w:rPr>
      <w:rFonts w:ascii="仿宋_GB2312"/>
    </w:rPr>
  </w:style>
  <w:style w:type="character" w:customStyle="1" w:styleId="lawyeeManInfo2Char">
    <w:name w:val="lawyeeManInfo2 Char"/>
    <w:basedOn w:val="lawyeeCourtName1Char"/>
    <w:link w:val="lawyeeManInfo2"/>
    <w:qFormat/>
    <w:rsid w:val="00A620E6"/>
    <w:rPr>
      <w:rFonts w:ascii="仿宋_GB2312" w:eastAsia="仿宋_GB2312"/>
      <w:sz w:val="32"/>
    </w:rPr>
  </w:style>
  <w:style w:type="paragraph" w:customStyle="1" w:styleId="lawyeeWritContent1">
    <w:name w:val="lawyeeWritContent1"/>
    <w:basedOn w:val="a"/>
    <w:link w:val="lawyeeWritContent1Char"/>
    <w:qFormat/>
    <w:rsid w:val="00A620E6"/>
    <w:pPr>
      <w:ind w:firstLineChars="200" w:firstLine="200"/>
    </w:pPr>
    <w:rPr>
      <w:rFonts w:ascii="仿宋_GB2312"/>
    </w:rPr>
  </w:style>
  <w:style w:type="character" w:customStyle="1" w:styleId="lawyeeWritContent1Char">
    <w:name w:val="lawyeeWritContent1 Char"/>
    <w:basedOn w:val="lawyeeCourtName1Char"/>
    <w:link w:val="lawyeeWritContent1"/>
    <w:qFormat/>
    <w:rsid w:val="00A620E6"/>
    <w:rPr>
      <w:rFonts w:ascii="仿宋_GB2312" w:eastAsia="仿宋_GB2312"/>
      <w:sz w:val="32"/>
    </w:rPr>
  </w:style>
  <w:style w:type="paragraph" w:customStyle="1" w:styleId="lawyeeWritContent0">
    <w:name w:val="lawyeeWritContent0"/>
    <w:basedOn w:val="a"/>
    <w:link w:val="lawyeeWritContent0Char"/>
    <w:qFormat/>
    <w:rsid w:val="00A620E6"/>
    <w:pPr>
      <w:ind w:firstLineChars="200" w:firstLine="200"/>
    </w:pPr>
    <w:rPr>
      <w:rFonts w:ascii="仿宋_GB2312"/>
    </w:rPr>
  </w:style>
  <w:style w:type="character" w:customStyle="1" w:styleId="lawyeeWritContent0Char">
    <w:name w:val="lawyeeWritContent0 Char"/>
    <w:basedOn w:val="lawyeeCourtName1Char"/>
    <w:link w:val="lawyeeWritContent0"/>
    <w:qFormat/>
    <w:rsid w:val="00A620E6"/>
    <w:rPr>
      <w:rFonts w:ascii="仿宋_GB2312" w:eastAsia="仿宋_GB2312"/>
      <w:sz w:val="32"/>
    </w:rPr>
  </w:style>
  <w:style w:type="paragraph" w:customStyle="1" w:styleId="lawyeeWritContent2">
    <w:name w:val="lawyeeWritContent2"/>
    <w:basedOn w:val="a"/>
    <w:link w:val="lawyeeWritContent2Char"/>
    <w:qFormat/>
    <w:rsid w:val="00A620E6"/>
    <w:pPr>
      <w:ind w:firstLineChars="200" w:firstLine="200"/>
    </w:pPr>
    <w:rPr>
      <w:rFonts w:ascii="仿宋_GB2312"/>
    </w:rPr>
  </w:style>
  <w:style w:type="character" w:customStyle="1" w:styleId="lawyeeWritContent2Char">
    <w:name w:val="lawyeeWritContent2 Char"/>
    <w:basedOn w:val="lawyeeCourtName1Char"/>
    <w:link w:val="lawyeeWritContent2"/>
    <w:qFormat/>
    <w:rsid w:val="00A620E6"/>
    <w:rPr>
      <w:rFonts w:ascii="仿宋_GB2312" w:eastAsia="仿宋_GB2312"/>
      <w:sz w:val="32"/>
    </w:rPr>
  </w:style>
  <w:style w:type="paragraph" w:customStyle="1" w:styleId="lawyeeJudge1">
    <w:name w:val="lawyeeJudge1"/>
    <w:basedOn w:val="a"/>
    <w:link w:val="lawyeeJudge1Char"/>
    <w:qFormat/>
    <w:rsid w:val="00A620E6"/>
    <w:pPr>
      <w:spacing w:line="520" w:lineRule="exact"/>
      <w:ind w:rightChars="200" w:right="200"/>
      <w:jc w:val="right"/>
    </w:pPr>
    <w:rPr>
      <w:rFonts w:ascii="仿宋_GB2312"/>
    </w:rPr>
  </w:style>
  <w:style w:type="character" w:customStyle="1" w:styleId="lawyeeJudge1Char">
    <w:name w:val="lawyeeJudge1 Char"/>
    <w:basedOn w:val="lawyeeCourtName1Char"/>
    <w:link w:val="lawyeeJudge1"/>
    <w:qFormat/>
    <w:rsid w:val="00A620E6"/>
    <w:rPr>
      <w:rFonts w:ascii="仿宋_GB2312" w:eastAsia="仿宋_GB2312"/>
      <w:sz w:val="32"/>
    </w:rPr>
  </w:style>
  <w:style w:type="paragraph" w:customStyle="1" w:styleId="lawyeeDate1">
    <w:name w:val="lawyeeDate1"/>
    <w:basedOn w:val="a"/>
    <w:link w:val="lawyeeDate1Char"/>
    <w:qFormat/>
    <w:rsid w:val="00A620E6"/>
    <w:pPr>
      <w:spacing w:line="520" w:lineRule="exact"/>
      <w:ind w:rightChars="200" w:right="200"/>
      <w:jc w:val="right"/>
    </w:pPr>
    <w:rPr>
      <w:rFonts w:ascii="仿宋_GB2312"/>
    </w:rPr>
  </w:style>
  <w:style w:type="character" w:customStyle="1" w:styleId="lawyeeDate1Char">
    <w:name w:val="lawyeeDate1 Char"/>
    <w:basedOn w:val="lawyeeCourtName1Char"/>
    <w:link w:val="lawyeeDate1"/>
    <w:qFormat/>
    <w:rsid w:val="00A620E6"/>
    <w:rPr>
      <w:rFonts w:ascii="仿宋_GB2312" w:eastAsia="仿宋_GB2312"/>
      <w:sz w:val="32"/>
    </w:rPr>
  </w:style>
  <w:style w:type="paragraph" w:customStyle="1" w:styleId="lawyeeJudge0">
    <w:name w:val="lawyeeJudge0"/>
    <w:basedOn w:val="a"/>
    <w:link w:val="lawyeeJudge0Char"/>
    <w:qFormat/>
    <w:rsid w:val="00A620E6"/>
    <w:pPr>
      <w:spacing w:line="520" w:lineRule="exact"/>
      <w:ind w:rightChars="200" w:right="200"/>
      <w:jc w:val="right"/>
    </w:pPr>
    <w:rPr>
      <w:rFonts w:ascii="仿宋_GB2312"/>
    </w:rPr>
  </w:style>
  <w:style w:type="character" w:customStyle="1" w:styleId="lawyeeJudge0Char">
    <w:name w:val="lawyeeJudge0 Char"/>
    <w:basedOn w:val="lawyeeCourtName1Char"/>
    <w:link w:val="lawyeeJudge0"/>
    <w:qFormat/>
    <w:rsid w:val="00A620E6"/>
    <w:rPr>
      <w:rFonts w:ascii="仿宋_GB2312" w:eastAsia="仿宋_GB2312"/>
      <w:sz w:val="32"/>
    </w:rPr>
  </w:style>
  <w:style w:type="paragraph" w:customStyle="1" w:styleId="lawyeeJudge2">
    <w:name w:val="lawyeeJudge2"/>
    <w:basedOn w:val="a"/>
    <w:link w:val="lawyeeJudge2Char"/>
    <w:qFormat/>
    <w:rsid w:val="00A620E6"/>
    <w:pPr>
      <w:spacing w:line="520" w:lineRule="exact"/>
      <w:ind w:rightChars="200" w:right="200"/>
      <w:jc w:val="right"/>
    </w:pPr>
    <w:rPr>
      <w:rFonts w:ascii="仿宋_GB2312"/>
    </w:rPr>
  </w:style>
  <w:style w:type="character" w:customStyle="1" w:styleId="lawyeeJudge2Char">
    <w:name w:val="lawyeeJudge2 Char"/>
    <w:basedOn w:val="lawyeeCourtName1Char"/>
    <w:link w:val="lawyeeJudge2"/>
    <w:qFormat/>
    <w:rsid w:val="00A620E6"/>
    <w:rPr>
      <w:rFonts w:ascii="仿宋_GB2312"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陈庆存</dc:creator>
  <cp:lastModifiedBy>NTKO</cp:lastModifiedBy>
  <cp:revision>2</cp:revision>
  <cp:lastPrinted>2020-08-24T01:41:00Z</cp:lastPrinted>
  <dcterms:created xsi:type="dcterms:W3CDTF">2021-11-29T07:13:00Z</dcterms:created>
  <dcterms:modified xsi:type="dcterms:W3CDTF">2021-11-29T07:13:00Z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